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A82" w:rsidRPr="00200562" w:rsidRDefault="00030ECF" w:rsidP="00200562">
      <w:pPr>
        <w:pStyle w:val="Cm"/>
        <w:spacing w:after="0"/>
        <w:rPr>
          <w:sz w:val="36"/>
        </w:rPr>
      </w:pPr>
      <w:r w:rsidRPr="00200562">
        <w:rPr>
          <w:sz w:val="36"/>
        </w:rPr>
        <w:t xml:space="preserve">Térségi </w:t>
      </w:r>
      <w:r w:rsidR="002407EE">
        <w:rPr>
          <w:sz w:val="36"/>
        </w:rPr>
        <w:t xml:space="preserve">(járási) </w:t>
      </w:r>
      <w:r w:rsidRPr="00200562">
        <w:rPr>
          <w:sz w:val="36"/>
        </w:rPr>
        <w:t>szintű közösségi művelődési közszolgáltatások kialakítása</w:t>
      </w:r>
    </w:p>
    <w:p w:rsidR="00030ECF" w:rsidRPr="00200562" w:rsidRDefault="00030ECF" w:rsidP="00200562">
      <w:pPr>
        <w:pStyle w:val="Alcm"/>
        <w:spacing w:line="240" w:lineRule="auto"/>
        <w:rPr>
          <w:sz w:val="22"/>
        </w:rPr>
      </w:pPr>
      <w:r w:rsidRPr="00200562">
        <w:rPr>
          <w:sz w:val="22"/>
        </w:rPr>
        <w:t xml:space="preserve">A Közösségi Művelődési és Művészeti Főosztály szakmai </w:t>
      </w:r>
      <w:r w:rsidR="000A4C22">
        <w:rPr>
          <w:sz w:val="22"/>
        </w:rPr>
        <w:t>tervei</w:t>
      </w:r>
    </w:p>
    <w:p w:rsidR="00030ECF" w:rsidRDefault="00030ECF" w:rsidP="00200562"/>
    <w:p w:rsidR="00200562" w:rsidRPr="00200562" w:rsidRDefault="00200562" w:rsidP="00200562"/>
    <w:p w:rsidR="00030ECF" w:rsidRDefault="00030ECF" w:rsidP="00200562">
      <w:r>
        <w:t xml:space="preserve">A </w:t>
      </w:r>
      <w:r w:rsidRPr="002407EE">
        <w:rPr>
          <w:b/>
        </w:rPr>
        <w:t xml:space="preserve">térségi </w:t>
      </w:r>
      <w:r w:rsidR="002407EE" w:rsidRPr="002407EE">
        <w:rPr>
          <w:b/>
        </w:rPr>
        <w:t xml:space="preserve">(járási) </w:t>
      </w:r>
      <w:r w:rsidRPr="002407EE">
        <w:rPr>
          <w:b/>
        </w:rPr>
        <w:t>szintű</w:t>
      </w:r>
      <w:r>
        <w:t xml:space="preserve"> közösségi művelődési közszolgáltatások kialakításának célja a </w:t>
      </w:r>
      <w:r w:rsidRPr="002407EE">
        <w:rPr>
          <w:b/>
        </w:rPr>
        <w:t>kistelepülések</w:t>
      </w:r>
      <w:r>
        <w:t xml:space="preserve">, elsődlegesen a </w:t>
      </w:r>
      <w:r w:rsidRPr="002407EE">
        <w:rPr>
          <w:b/>
        </w:rPr>
        <w:t>hátrányos helyzetű aprófalvak</w:t>
      </w:r>
      <w:r>
        <w:t xml:space="preserve"> </w:t>
      </w:r>
      <w:r w:rsidRPr="002407EE">
        <w:rPr>
          <w:b/>
        </w:rPr>
        <w:t>közszolgáltatás-hiányának</w:t>
      </w:r>
      <w:r>
        <w:t xml:space="preserve"> orvoslása. A települések e köré</w:t>
      </w:r>
      <w:r w:rsidR="00200562">
        <w:t xml:space="preserve">ben jellemzően </w:t>
      </w:r>
      <w:r w:rsidR="00200562" w:rsidRPr="002407EE">
        <w:rPr>
          <w:b/>
        </w:rPr>
        <w:t>nem dolgozik szakember</w:t>
      </w:r>
      <w:r w:rsidR="00200562">
        <w:t>, kisebb hányadukban még közösségi együttlétekre alkalmas infrastruktúra</w:t>
      </w:r>
      <w:r w:rsidR="002407EE">
        <w:t xml:space="preserve">, azaz </w:t>
      </w:r>
      <w:r w:rsidR="002407EE" w:rsidRPr="002407EE">
        <w:rPr>
          <w:b/>
        </w:rPr>
        <w:t xml:space="preserve">megfelelő közösségi szintér </w:t>
      </w:r>
      <w:r w:rsidR="00200562" w:rsidRPr="002407EE">
        <w:rPr>
          <w:b/>
        </w:rPr>
        <w:t>sincs</w:t>
      </w:r>
      <w:r w:rsidR="00200562">
        <w:t>.</w:t>
      </w:r>
    </w:p>
    <w:p w:rsidR="00200562" w:rsidRDefault="00200562" w:rsidP="00200562"/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276"/>
        <w:gridCol w:w="1134"/>
        <w:gridCol w:w="851"/>
        <w:gridCol w:w="1275"/>
        <w:gridCol w:w="851"/>
        <w:gridCol w:w="1276"/>
        <w:gridCol w:w="708"/>
      </w:tblGrid>
      <w:tr w:rsidR="00DD1846" w:rsidRPr="00DD1846" w:rsidTr="00DD1846">
        <w:trPr>
          <w:trHeight w:val="83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846" w:rsidRPr="00DD1846" w:rsidRDefault="00DD1846" w:rsidP="00DD1846">
            <w:pPr>
              <w:spacing w:line="240" w:lineRule="auto"/>
              <w:jc w:val="center"/>
              <w:rPr>
                <w:b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846" w:rsidRPr="00DD1846" w:rsidRDefault="00DD1846" w:rsidP="00DD1846">
            <w:pPr>
              <w:spacing w:line="240" w:lineRule="auto"/>
              <w:jc w:val="center"/>
              <w:rPr>
                <w:b/>
                <w:sz w:val="20"/>
                <w:szCs w:val="20"/>
                <w:lang w:eastAsia="hu-H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46" w:rsidRPr="00DD1846" w:rsidRDefault="00DD1846" w:rsidP="00DD1846">
            <w:pPr>
              <w:spacing w:line="240" w:lineRule="auto"/>
              <w:jc w:val="center"/>
              <w:rPr>
                <w:b/>
                <w:sz w:val="20"/>
                <w:szCs w:val="20"/>
                <w:lang w:eastAsia="hu-HU"/>
              </w:rPr>
            </w:pPr>
            <w:r w:rsidRPr="00DD1846">
              <w:rPr>
                <w:b/>
                <w:sz w:val="20"/>
                <w:szCs w:val="20"/>
                <w:lang w:eastAsia="hu-HU"/>
              </w:rPr>
              <w:t>Nincs közösségi művelődési szakember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46" w:rsidRPr="00DD1846" w:rsidRDefault="00DD1846" w:rsidP="00DD1846">
            <w:pPr>
              <w:spacing w:line="240" w:lineRule="auto"/>
              <w:jc w:val="center"/>
              <w:rPr>
                <w:b/>
                <w:sz w:val="20"/>
                <w:szCs w:val="20"/>
                <w:lang w:eastAsia="hu-HU"/>
              </w:rPr>
            </w:pPr>
            <w:r w:rsidRPr="00DD1846">
              <w:rPr>
                <w:b/>
                <w:sz w:val="20"/>
                <w:szCs w:val="20"/>
                <w:lang w:eastAsia="hu-HU"/>
              </w:rPr>
              <w:t>Nincs közművelődési intézmény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46" w:rsidRPr="00DD1846" w:rsidRDefault="002407EE" w:rsidP="002407EE">
            <w:pPr>
              <w:spacing w:line="240" w:lineRule="auto"/>
              <w:jc w:val="center"/>
              <w:rPr>
                <w:b/>
                <w:sz w:val="20"/>
                <w:szCs w:val="20"/>
                <w:lang w:eastAsia="hu-HU"/>
              </w:rPr>
            </w:pPr>
            <w:r>
              <w:rPr>
                <w:b/>
                <w:sz w:val="20"/>
                <w:szCs w:val="20"/>
                <w:lang w:eastAsia="hu-HU"/>
              </w:rPr>
              <w:t>Megfelelő k</w:t>
            </w:r>
            <w:r w:rsidR="00DD1846" w:rsidRPr="00DD1846">
              <w:rPr>
                <w:b/>
                <w:sz w:val="20"/>
                <w:szCs w:val="20"/>
                <w:lang w:eastAsia="hu-HU"/>
              </w:rPr>
              <w:t>özösségi színtér sincs</w:t>
            </w:r>
          </w:p>
        </w:tc>
      </w:tr>
      <w:tr w:rsidR="00DD1846" w:rsidRPr="00DD1846" w:rsidTr="00DD1846">
        <w:trPr>
          <w:trHeight w:val="6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46" w:rsidRPr="00DD1846" w:rsidRDefault="00DD1846" w:rsidP="00DD1846">
            <w:pPr>
              <w:spacing w:line="240" w:lineRule="auto"/>
              <w:jc w:val="center"/>
              <w:rPr>
                <w:b/>
                <w:i/>
                <w:sz w:val="20"/>
                <w:szCs w:val="20"/>
                <w:lang w:eastAsia="hu-HU"/>
              </w:rPr>
            </w:pPr>
            <w:r w:rsidRPr="00DD1846">
              <w:rPr>
                <w:b/>
                <w:i/>
                <w:sz w:val="20"/>
                <w:szCs w:val="20"/>
                <w:lang w:eastAsia="hu-HU"/>
              </w:rPr>
              <w:t>Járás besorolása</w:t>
            </w:r>
            <w:r w:rsidR="00801B99">
              <w:rPr>
                <w:rStyle w:val="Lbjegyzet-hivatkozs"/>
              </w:rPr>
              <w:footnoteReference w:id="1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46" w:rsidRPr="00DD1846" w:rsidRDefault="00DD1846" w:rsidP="00DD1846">
            <w:pPr>
              <w:spacing w:line="240" w:lineRule="auto"/>
              <w:jc w:val="center"/>
              <w:rPr>
                <w:b/>
                <w:i/>
                <w:sz w:val="20"/>
                <w:szCs w:val="20"/>
                <w:lang w:eastAsia="hu-HU"/>
              </w:rPr>
            </w:pPr>
            <w:r w:rsidRPr="00DD1846">
              <w:rPr>
                <w:b/>
                <w:i/>
                <w:sz w:val="20"/>
                <w:szCs w:val="20"/>
                <w:lang w:eastAsia="hu-HU"/>
              </w:rPr>
              <w:t>Települések száma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46" w:rsidRPr="00DD1846" w:rsidRDefault="00DD1846" w:rsidP="00DD1846">
            <w:pPr>
              <w:spacing w:line="240" w:lineRule="auto"/>
              <w:jc w:val="center"/>
              <w:rPr>
                <w:b/>
                <w:i/>
                <w:sz w:val="20"/>
                <w:szCs w:val="20"/>
                <w:lang w:eastAsia="hu-HU"/>
              </w:rPr>
            </w:pPr>
            <w:r w:rsidRPr="00DD1846">
              <w:rPr>
                <w:b/>
                <w:i/>
                <w:sz w:val="20"/>
                <w:szCs w:val="20"/>
                <w:lang w:eastAsia="hu-HU"/>
              </w:rPr>
              <w:t>Települések száma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46" w:rsidRPr="00DD1846" w:rsidRDefault="00DD1846" w:rsidP="00DD1846">
            <w:pPr>
              <w:spacing w:line="240" w:lineRule="auto"/>
              <w:jc w:val="center"/>
              <w:rPr>
                <w:b/>
                <w:i/>
                <w:sz w:val="20"/>
                <w:szCs w:val="20"/>
                <w:lang w:eastAsia="hu-HU"/>
              </w:rPr>
            </w:pPr>
            <w:r w:rsidRPr="00DD1846">
              <w:rPr>
                <w:b/>
                <w:i/>
                <w:sz w:val="20"/>
                <w:szCs w:val="20"/>
                <w:lang w:eastAsia="hu-HU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46" w:rsidRPr="00DD1846" w:rsidRDefault="00DD1846" w:rsidP="00DD1846">
            <w:pPr>
              <w:spacing w:line="240" w:lineRule="auto"/>
              <w:jc w:val="center"/>
              <w:rPr>
                <w:b/>
                <w:i/>
                <w:sz w:val="20"/>
                <w:szCs w:val="20"/>
                <w:lang w:eastAsia="hu-HU"/>
              </w:rPr>
            </w:pPr>
            <w:r w:rsidRPr="00DD1846">
              <w:rPr>
                <w:b/>
                <w:i/>
                <w:sz w:val="20"/>
                <w:szCs w:val="20"/>
                <w:lang w:eastAsia="hu-HU"/>
              </w:rPr>
              <w:t>Települések száma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46" w:rsidRPr="00DD1846" w:rsidRDefault="00DD1846" w:rsidP="00DD1846">
            <w:pPr>
              <w:spacing w:line="240" w:lineRule="auto"/>
              <w:jc w:val="center"/>
              <w:rPr>
                <w:b/>
                <w:i/>
                <w:sz w:val="20"/>
                <w:szCs w:val="20"/>
                <w:lang w:eastAsia="hu-HU"/>
              </w:rPr>
            </w:pPr>
            <w:r w:rsidRPr="00DD1846">
              <w:rPr>
                <w:b/>
                <w:i/>
                <w:sz w:val="20"/>
                <w:szCs w:val="20"/>
                <w:lang w:eastAsia="hu-H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46" w:rsidRPr="00DD1846" w:rsidRDefault="00DD1846" w:rsidP="00DD1846">
            <w:pPr>
              <w:spacing w:line="240" w:lineRule="auto"/>
              <w:jc w:val="center"/>
              <w:rPr>
                <w:b/>
                <w:i/>
                <w:sz w:val="20"/>
                <w:szCs w:val="20"/>
                <w:lang w:eastAsia="hu-HU"/>
              </w:rPr>
            </w:pPr>
            <w:r w:rsidRPr="00DD1846">
              <w:rPr>
                <w:b/>
                <w:i/>
                <w:sz w:val="20"/>
                <w:szCs w:val="20"/>
                <w:lang w:eastAsia="hu-HU"/>
              </w:rPr>
              <w:t>Települések száma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46" w:rsidRPr="00DD1846" w:rsidRDefault="00DD1846" w:rsidP="00DD1846">
            <w:pPr>
              <w:spacing w:line="240" w:lineRule="auto"/>
              <w:jc w:val="center"/>
              <w:rPr>
                <w:b/>
                <w:i/>
                <w:sz w:val="20"/>
                <w:szCs w:val="20"/>
                <w:lang w:eastAsia="hu-HU"/>
              </w:rPr>
            </w:pPr>
            <w:r w:rsidRPr="00DD1846">
              <w:rPr>
                <w:b/>
                <w:i/>
                <w:sz w:val="20"/>
                <w:szCs w:val="20"/>
                <w:lang w:eastAsia="hu-HU"/>
              </w:rPr>
              <w:t>%</w:t>
            </w:r>
          </w:p>
        </w:tc>
      </w:tr>
      <w:tr w:rsidR="00DD1846" w:rsidRPr="00DD1846" w:rsidTr="00DD1846">
        <w:trPr>
          <w:trHeight w:val="26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846" w:rsidRPr="00DD1846" w:rsidRDefault="00DD1846" w:rsidP="00DD1846">
            <w:pPr>
              <w:spacing w:line="240" w:lineRule="auto"/>
              <w:rPr>
                <w:sz w:val="20"/>
                <w:szCs w:val="20"/>
                <w:lang w:eastAsia="hu-HU"/>
              </w:rPr>
            </w:pPr>
            <w:r w:rsidRPr="00DD1846">
              <w:rPr>
                <w:sz w:val="20"/>
                <w:szCs w:val="20"/>
                <w:lang w:eastAsia="hu-HU"/>
              </w:rPr>
              <w:t xml:space="preserve">Kedvezményezett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46" w:rsidRPr="00DD1846" w:rsidRDefault="00DD1846" w:rsidP="00DD1846">
            <w:pPr>
              <w:spacing w:line="240" w:lineRule="auto"/>
              <w:jc w:val="center"/>
              <w:rPr>
                <w:sz w:val="20"/>
                <w:szCs w:val="20"/>
                <w:lang w:eastAsia="hu-HU"/>
              </w:rPr>
            </w:pPr>
            <w:r w:rsidRPr="00DD1846">
              <w:rPr>
                <w:sz w:val="20"/>
                <w:szCs w:val="20"/>
                <w:lang w:eastAsia="hu-HU"/>
              </w:rPr>
              <w:t>826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46" w:rsidRPr="00DD1846" w:rsidRDefault="00DD1846" w:rsidP="00DD1846">
            <w:pPr>
              <w:spacing w:line="240" w:lineRule="auto"/>
              <w:jc w:val="center"/>
              <w:rPr>
                <w:sz w:val="20"/>
                <w:szCs w:val="20"/>
                <w:lang w:eastAsia="hu-HU"/>
              </w:rPr>
            </w:pPr>
            <w:r w:rsidRPr="00DD1846">
              <w:rPr>
                <w:sz w:val="20"/>
                <w:szCs w:val="20"/>
                <w:lang w:eastAsia="hu-HU"/>
              </w:rPr>
              <w:t>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46" w:rsidRPr="00DD1846" w:rsidRDefault="00DD1846" w:rsidP="00DD1846">
            <w:pPr>
              <w:spacing w:line="240" w:lineRule="auto"/>
              <w:jc w:val="center"/>
              <w:rPr>
                <w:sz w:val="20"/>
                <w:szCs w:val="20"/>
                <w:lang w:eastAsia="hu-HU"/>
              </w:rPr>
            </w:pPr>
            <w:r w:rsidRPr="00DD1846">
              <w:rPr>
                <w:sz w:val="20"/>
                <w:szCs w:val="20"/>
                <w:lang w:eastAsia="hu-HU"/>
              </w:rPr>
              <w:t>63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46" w:rsidRPr="00DD1846" w:rsidRDefault="00DD1846" w:rsidP="00DD1846">
            <w:pPr>
              <w:spacing w:line="240" w:lineRule="auto"/>
              <w:jc w:val="center"/>
              <w:rPr>
                <w:sz w:val="20"/>
                <w:szCs w:val="20"/>
                <w:lang w:eastAsia="hu-HU"/>
              </w:rPr>
            </w:pPr>
            <w:r w:rsidRPr="00DD1846">
              <w:rPr>
                <w:sz w:val="20"/>
                <w:szCs w:val="20"/>
                <w:lang w:eastAsia="hu-HU"/>
              </w:rPr>
              <w:t>774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46" w:rsidRPr="00DD1846" w:rsidRDefault="00DD1846" w:rsidP="00DD1846">
            <w:pPr>
              <w:spacing w:line="240" w:lineRule="auto"/>
              <w:jc w:val="center"/>
              <w:rPr>
                <w:sz w:val="20"/>
                <w:szCs w:val="20"/>
                <w:lang w:eastAsia="hu-HU"/>
              </w:rPr>
            </w:pPr>
            <w:r w:rsidRPr="00DD1846">
              <w:rPr>
                <w:sz w:val="20"/>
                <w:szCs w:val="20"/>
                <w:lang w:eastAsia="hu-HU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46" w:rsidRPr="00DD1846" w:rsidRDefault="00DD1846" w:rsidP="00DD1846">
            <w:pPr>
              <w:spacing w:line="240" w:lineRule="auto"/>
              <w:jc w:val="center"/>
              <w:rPr>
                <w:sz w:val="20"/>
                <w:szCs w:val="20"/>
                <w:lang w:eastAsia="hu-HU"/>
              </w:rPr>
            </w:pPr>
            <w:r w:rsidRPr="00DD1846">
              <w:rPr>
                <w:sz w:val="20"/>
                <w:szCs w:val="20"/>
                <w:lang w:eastAsia="hu-HU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46" w:rsidRPr="00DD1846" w:rsidRDefault="00DD1846" w:rsidP="00DD1846">
            <w:pPr>
              <w:spacing w:line="240" w:lineRule="auto"/>
              <w:jc w:val="center"/>
              <w:rPr>
                <w:sz w:val="20"/>
                <w:szCs w:val="20"/>
                <w:lang w:eastAsia="hu-HU"/>
              </w:rPr>
            </w:pPr>
            <w:r w:rsidRPr="00DD1846">
              <w:rPr>
                <w:sz w:val="20"/>
                <w:szCs w:val="20"/>
                <w:lang w:eastAsia="hu-HU"/>
              </w:rPr>
              <w:t>5</w:t>
            </w:r>
          </w:p>
        </w:tc>
      </w:tr>
      <w:tr w:rsidR="00DD1846" w:rsidRPr="00DD1846" w:rsidTr="00DD1846">
        <w:trPr>
          <w:trHeight w:val="12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846" w:rsidRPr="00DD1846" w:rsidRDefault="00DD1846" w:rsidP="00DD1846">
            <w:pPr>
              <w:spacing w:line="240" w:lineRule="auto"/>
              <w:rPr>
                <w:sz w:val="20"/>
                <w:szCs w:val="20"/>
                <w:lang w:eastAsia="hu-HU"/>
              </w:rPr>
            </w:pPr>
            <w:r w:rsidRPr="00DD1846">
              <w:rPr>
                <w:sz w:val="20"/>
                <w:szCs w:val="20"/>
                <w:lang w:eastAsia="hu-HU"/>
              </w:rPr>
              <w:t xml:space="preserve">Fejlesztendő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46" w:rsidRPr="00DD1846" w:rsidRDefault="00DD1846" w:rsidP="00DD1846">
            <w:pPr>
              <w:spacing w:line="240" w:lineRule="auto"/>
              <w:jc w:val="center"/>
              <w:rPr>
                <w:sz w:val="20"/>
                <w:szCs w:val="20"/>
                <w:lang w:eastAsia="hu-HU"/>
              </w:rPr>
            </w:pPr>
            <w:r w:rsidRPr="00DD1846">
              <w:rPr>
                <w:sz w:val="20"/>
                <w:szCs w:val="20"/>
                <w:lang w:eastAsia="hu-HU"/>
              </w:rPr>
              <w:t>206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46" w:rsidRPr="00DD1846" w:rsidRDefault="00DD1846" w:rsidP="00DD1846">
            <w:pPr>
              <w:spacing w:line="240" w:lineRule="auto"/>
              <w:jc w:val="center"/>
              <w:rPr>
                <w:sz w:val="20"/>
                <w:szCs w:val="20"/>
                <w:lang w:eastAsia="hu-HU"/>
              </w:rPr>
            </w:pPr>
            <w:r w:rsidRPr="00DD1846">
              <w:rPr>
                <w:sz w:val="20"/>
                <w:szCs w:val="20"/>
                <w:lang w:eastAsia="hu-HU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46" w:rsidRPr="00DD1846" w:rsidRDefault="00DD1846" w:rsidP="00DD1846">
            <w:pPr>
              <w:spacing w:line="240" w:lineRule="auto"/>
              <w:jc w:val="center"/>
              <w:rPr>
                <w:sz w:val="20"/>
                <w:szCs w:val="20"/>
                <w:lang w:eastAsia="hu-HU"/>
              </w:rPr>
            </w:pPr>
            <w:r w:rsidRPr="00DD1846">
              <w:rPr>
                <w:sz w:val="20"/>
                <w:szCs w:val="20"/>
                <w:lang w:eastAsia="hu-HU"/>
              </w:rPr>
              <w:t>63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46" w:rsidRPr="00DD1846" w:rsidRDefault="00DD1846" w:rsidP="00DD1846">
            <w:pPr>
              <w:spacing w:line="240" w:lineRule="auto"/>
              <w:jc w:val="center"/>
              <w:rPr>
                <w:sz w:val="20"/>
                <w:szCs w:val="20"/>
                <w:lang w:eastAsia="hu-HU"/>
              </w:rPr>
            </w:pPr>
            <w:r w:rsidRPr="00DD1846">
              <w:rPr>
                <w:sz w:val="20"/>
                <w:szCs w:val="20"/>
                <w:lang w:eastAsia="hu-HU"/>
              </w:rPr>
              <w:t>186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46" w:rsidRPr="00DD1846" w:rsidRDefault="00DD1846" w:rsidP="00DD1846">
            <w:pPr>
              <w:spacing w:line="240" w:lineRule="auto"/>
              <w:jc w:val="center"/>
              <w:rPr>
                <w:sz w:val="20"/>
                <w:szCs w:val="20"/>
                <w:lang w:eastAsia="hu-HU"/>
              </w:rPr>
            </w:pPr>
            <w:r w:rsidRPr="00DD1846">
              <w:rPr>
                <w:sz w:val="20"/>
                <w:szCs w:val="20"/>
                <w:lang w:eastAsia="hu-HU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46" w:rsidRPr="00DD1846" w:rsidRDefault="00DD1846" w:rsidP="00DD1846">
            <w:pPr>
              <w:spacing w:line="240" w:lineRule="auto"/>
              <w:jc w:val="center"/>
              <w:rPr>
                <w:sz w:val="20"/>
                <w:szCs w:val="20"/>
                <w:lang w:eastAsia="hu-HU"/>
              </w:rPr>
            </w:pPr>
            <w:r w:rsidRPr="00DD1846">
              <w:rPr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46" w:rsidRPr="00DD1846" w:rsidRDefault="00DD1846" w:rsidP="00DD1846">
            <w:pPr>
              <w:spacing w:line="240" w:lineRule="auto"/>
              <w:jc w:val="center"/>
              <w:rPr>
                <w:sz w:val="20"/>
                <w:szCs w:val="20"/>
                <w:lang w:eastAsia="hu-HU"/>
              </w:rPr>
            </w:pPr>
            <w:r w:rsidRPr="00DD1846">
              <w:rPr>
                <w:sz w:val="20"/>
                <w:szCs w:val="20"/>
                <w:lang w:eastAsia="hu-HU"/>
              </w:rPr>
              <w:t>10</w:t>
            </w:r>
          </w:p>
        </w:tc>
      </w:tr>
      <w:tr w:rsidR="00DD1846" w:rsidRPr="00DD1846" w:rsidTr="00DD1846">
        <w:trPr>
          <w:trHeight w:val="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846" w:rsidRPr="00DD1846" w:rsidRDefault="00DD1846" w:rsidP="00DD1846">
            <w:pPr>
              <w:spacing w:line="240" w:lineRule="auto"/>
              <w:rPr>
                <w:sz w:val="20"/>
                <w:szCs w:val="20"/>
                <w:lang w:eastAsia="hu-HU"/>
              </w:rPr>
            </w:pPr>
            <w:r w:rsidRPr="00DD1846">
              <w:rPr>
                <w:sz w:val="20"/>
                <w:szCs w:val="20"/>
                <w:lang w:eastAsia="hu-HU"/>
              </w:rPr>
              <w:t>Komplex programmal fejlesztendő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46" w:rsidRPr="00DD1846" w:rsidRDefault="00DD1846" w:rsidP="00DD1846">
            <w:pPr>
              <w:spacing w:line="240" w:lineRule="auto"/>
              <w:jc w:val="center"/>
              <w:rPr>
                <w:sz w:val="20"/>
                <w:szCs w:val="20"/>
                <w:lang w:eastAsia="hu-HU"/>
              </w:rPr>
            </w:pPr>
            <w:r w:rsidRPr="00DD1846">
              <w:rPr>
                <w:sz w:val="20"/>
                <w:szCs w:val="20"/>
                <w:lang w:eastAsia="hu-HU"/>
              </w:rPr>
              <w:t>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46" w:rsidRPr="00DD1846" w:rsidRDefault="00DD1846" w:rsidP="00DD1846">
            <w:pPr>
              <w:spacing w:line="240" w:lineRule="auto"/>
              <w:jc w:val="center"/>
              <w:rPr>
                <w:sz w:val="20"/>
                <w:szCs w:val="20"/>
                <w:lang w:eastAsia="hu-HU"/>
              </w:rPr>
            </w:pPr>
            <w:r w:rsidRPr="00DD1846">
              <w:rPr>
                <w:sz w:val="20"/>
                <w:szCs w:val="20"/>
                <w:lang w:eastAsia="hu-HU"/>
              </w:rPr>
              <w:t>336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46" w:rsidRPr="00DD1846" w:rsidRDefault="00DD1846" w:rsidP="00DD1846">
            <w:pPr>
              <w:spacing w:line="240" w:lineRule="auto"/>
              <w:jc w:val="center"/>
              <w:rPr>
                <w:sz w:val="20"/>
                <w:szCs w:val="20"/>
                <w:lang w:eastAsia="hu-HU"/>
              </w:rPr>
            </w:pPr>
            <w:r w:rsidRPr="00DD1846">
              <w:rPr>
                <w:sz w:val="20"/>
                <w:szCs w:val="20"/>
                <w:lang w:eastAsia="hu-HU"/>
              </w:rPr>
              <w:t>67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46" w:rsidRPr="00DD1846" w:rsidRDefault="00DD1846" w:rsidP="00DD1846">
            <w:pPr>
              <w:spacing w:line="240" w:lineRule="auto"/>
              <w:jc w:val="center"/>
              <w:rPr>
                <w:sz w:val="20"/>
                <w:szCs w:val="20"/>
                <w:lang w:eastAsia="hu-HU"/>
              </w:rPr>
            </w:pPr>
            <w:r w:rsidRPr="00DD1846">
              <w:rPr>
                <w:sz w:val="20"/>
                <w:szCs w:val="20"/>
                <w:lang w:eastAsia="hu-HU"/>
              </w:rPr>
              <w:t>463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46" w:rsidRPr="00DD1846" w:rsidRDefault="00DD1846" w:rsidP="00DD1846">
            <w:pPr>
              <w:spacing w:line="240" w:lineRule="auto"/>
              <w:jc w:val="center"/>
              <w:rPr>
                <w:sz w:val="20"/>
                <w:szCs w:val="20"/>
                <w:lang w:eastAsia="hu-HU"/>
              </w:rPr>
            </w:pPr>
            <w:r w:rsidRPr="00DD1846">
              <w:rPr>
                <w:sz w:val="20"/>
                <w:szCs w:val="20"/>
                <w:lang w:eastAsia="hu-HU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46" w:rsidRPr="00DD1846" w:rsidRDefault="00DD1846" w:rsidP="00DD1846">
            <w:pPr>
              <w:spacing w:line="240" w:lineRule="auto"/>
              <w:jc w:val="center"/>
              <w:rPr>
                <w:sz w:val="20"/>
                <w:szCs w:val="20"/>
                <w:lang w:eastAsia="hu-HU"/>
              </w:rPr>
            </w:pPr>
            <w:r w:rsidRPr="00DD1846">
              <w:rPr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46" w:rsidRPr="00DD1846" w:rsidRDefault="00DD1846" w:rsidP="00DD1846">
            <w:pPr>
              <w:spacing w:line="240" w:lineRule="auto"/>
              <w:jc w:val="center"/>
              <w:rPr>
                <w:sz w:val="20"/>
                <w:szCs w:val="20"/>
                <w:lang w:eastAsia="hu-HU"/>
              </w:rPr>
            </w:pPr>
            <w:r w:rsidRPr="00DD1846">
              <w:rPr>
                <w:sz w:val="20"/>
                <w:szCs w:val="20"/>
                <w:lang w:eastAsia="hu-HU"/>
              </w:rPr>
              <w:t>8</w:t>
            </w:r>
          </w:p>
        </w:tc>
      </w:tr>
      <w:tr w:rsidR="00DD1846" w:rsidRPr="00DD1846" w:rsidTr="00DD1846">
        <w:trPr>
          <w:trHeight w:val="7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846" w:rsidRPr="00DD1846" w:rsidRDefault="00DD1846" w:rsidP="00DD1846">
            <w:pPr>
              <w:spacing w:line="240" w:lineRule="auto"/>
              <w:rPr>
                <w:b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46" w:rsidRPr="00DD1846" w:rsidRDefault="00DD1846" w:rsidP="00DD1846">
            <w:pPr>
              <w:spacing w:line="240" w:lineRule="auto"/>
              <w:jc w:val="center"/>
              <w:rPr>
                <w:b/>
                <w:sz w:val="20"/>
                <w:szCs w:val="20"/>
                <w:lang w:eastAsia="hu-HU"/>
              </w:rPr>
            </w:pPr>
            <w:r w:rsidRPr="00DD1846">
              <w:rPr>
                <w:b/>
                <w:sz w:val="20"/>
                <w:szCs w:val="20"/>
                <w:lang w:eastAsia="hu-HU"/>
              </w:rPr>
              <w:t>1 534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46" w:rsidRPr="00DD1846" w:rsidRDefault="00DD1846" w:rsidP="00DD1846">
            <w:pPr>
              <w:spacing w:line="240" w:lineRule="auto"/>
              <w:jc w:val="center"/>
              <w:rPr>
                <w:b/>
                <w:sz w:val="20"/>
                <w:szCs w:val="20"/>
                <w:lang w:eastAsia="hu-HU"/>
              </w:rPr>
            </w:pPr>
            <w:r w:rsidRPr="00DD1846">
              <w:rPr>
                <w:b/>
                <w:sz w:val="20"/>
                <w:szCs w:val="20"/>
                <w:lang w:eastAsia="hu-HU"/>
              </w:rPr>
              <w:t>986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46" w:rsidRPr="00DD1846" w:rsidRDefault="00DD1846" w:rsidP="00DD1846">
            <w:pPr>
              <w:spacing w:line="240" w:lineRule="auto"/>
              <w:jc w:val="center"/>
              <w:rPr>
                <w:b/>
                <w:sz w:val="20"/>
                <w:szCs w:val="20"/>
                <w:lang w:eastAsia="hu-HU"/>
              </w:rPr>
            </w:pPr>
            <w:r w:rsidRPr="00DD1846">
              <w:rPr>
                <w:b/>
                <w:sz w:val="20"/>
                <w:szCs w:val="20"/>
                <w:lang w:eastAsia="hu-HU"/>
              </w:rPr>
              <w:t>64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46" w:rsidRPr="00DD1846" w:rsidRDefault="00DD1846" w:rsidP="00DD1846">
            <w:pPr>
              <w:spacing w:line="240" w:lineRule="auto"/>
              <w:jc w:val="center"/>
              <w:rPr>
                <w:b/>
                <w:sz w:val="20"/>
                <w:szCs w:val="20"/>
                <w:lang w:eastAsia="hu-HU"/>
              </w:rPr>
            </w:pPr>
            <w:r w:rsidRPr="00DD1846">
              <w:rPr>
                <w:b/>
                <w:sz w:val="20"/>
                <w:szCs w:val="20"/>
                <w:lang w:eastAsia="hu-HU"/>
              </w:rPr>
              <w:t>1 423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46" w:rsidRPr="00DD1846" w:rsidRDefault="00DD1846" w:rsidP="00DD1846">
            <w:pPr>
              <w:spacing w:line="240" w:lineRule="auto"/>
              <w:jc w:val="center"/>
              <w:rPr>
                <w:b/>
                <w:sz w:val="20"/>
                <w:szCs w:val="20"/>
                <w:lang w:eastAsia="hu-HU"/>
              </w:rPr>
            </w:pPr>
            <w:r w:rsidRPr="00DD1846">
              <w:rPr>
                <w:b/>
                <w:sz w:val="20"/>
                <w:szCs w:val="20"/>
                <w:lang w:eastAsia="hu-HU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46" w:rsidRPr="00DD1846" w:rsidRDefault="00DD1846" w:rsidP="00DD1846">
            <w:pPr>
              <w:spacing w:line="240" w:lineRule="auto"/>
              <w:jc w:val="center"/>
              <w:rPr>
                <w:b/>
                <w:sz w:val="20"/>
                <w:szCs w:val="20"/>
                <w:lang w:eastAsia="hu-HU"/>
              </w:rPr>
            </w:pPr>
            <w:r w:rsidRPr="00DD1846">
              <w:rPr>
                <w:b/>
                <w:sz w:val="20"/>
                <w:szCs w:val="20"/>
                <w:lang w:eastAsia="hu-HU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46" w:rsidRPr="00DD1846" w:rsidRDefault="00DD1846" w:rsidP="00DD1846">
            <w:pPr>
              <w:spacing w:line="240" w:lineRule="auto"/>
              <w:jc w:val="center"/>
              <w:rPr>
                <w:b/>
                <w:sz w:val="20"/>
                <w:szCs w:val="20"/>
                <w:lang w:eastAsia="hu-HU"/>
              </w:rPr>
            </w:pPr>
            <w:r w:rsidRPr="00DD1846">
              <w:rPr>
                <w:b/>
                <w:sz w:val="20"/>
                <w:szCs w:val="20"/>
                <w:lang w:eastAsia="hu-HU"/>
              </w:rPr>
              <w:t>7</w:t>
            </w:r>
          </w:p>
        </w:tc>
      </w:tr>
    </w:tbl>
    <w:p w:rsidR="00030ECF" w:rsidRDefault="00030ECF" w:rsidP="00200562"/>
    <w:p w:rsidR="00200562" w:rsidRDefault="00200562" w:rsidP="00200562"/>
    <w:p w:rsidR="00030ECF" w:rsidRDefault="00200562" w:rsidP="00200562">
      <w:r>
        <w:t xml:space="preserve">A Közösségi Művelődési és Művészeti Főosztály két közszolgáltatás-szervezési módot dolgozott ki a helyzet orvoslása érdekében. Mindkettő a </w:t>
      </w:r>
      <w:r w:rsidRPr="002407EE">
        <w:rPr>
          <w:b/>
        </w:rPr>
        <w:t>Közkincs-modellre</w:t>
      </w:r>
      <w:r>
        <w:t xml:space="preserve">, azaz az egymás mellett, illetve egy térségben, járásban található települések, intézmények </w:t>
      </w:r>
      <w:r w:rsidRPr="002407EE">
        <w:rPr>
          <w:b/>
        </w:rPr>
        <w:t>együttműködésére</w:t>
      </w:r>
      <w:r>
        <w:t xml:space="preserve"> épül.</w:t>
      </w:r>
    </w:p>
    <w:p w:rsidR="00756A0C" w:rsidRDefault="00756A0C" w:rsidP="00200562"/>
    <w:p w:rsidR="00200562" w:rsidRPr="00756A0C" w:rsidRDefault="00200562" w:rsidP="00756A0C">
      <w:pPr>
        <w:pStyle w:val="Cmsor1"/>
      </w:pPr>
      <w:r w:rsidRPr="00756A0C">
        <w:t>Aprófalvas térségek közösségfejlesztési célú kiegészítő támogatásának bevezetése</w:t>
      </w:r>
    </w:p>
    <w:p w:rsidR="00200562" w:rsidRDefault="00200562" w:rsidP="00200562"/>
    <w:p w:rsidR="00326629" w:rsidRDefault="00756A0C" w:rsidP="00756A0C">
      <w:r w:rsidRPr="00D4282B">
        <w:t xml:space="preserve">A </w:t>
      </w:r>
      <w:r w:rsidRPr="002407EE">
        <w:rPr>
          <w:b/>
        </w:rPr>
        <w:t>területi különbségeket csökkentő</w:t>
      </w:r>
      <w:r w:rsidRPr="00D4282B">
        <w:t xml:space="preserve"> differenciált közszolgáltatás szervezés első lépését 2015-ben tett</w:t>
      </w:r>
      <w:r>
        <w:t xml:space="preserve">e </w:t>
      </w:r>
      <w:r w:rsidRPr="00D4282B">
        <w:t xml:space="preserve">meg </w:t>
      </w:r>
      <w:r>
        <w:t>az EMMI</w:t>
      </w:r>
      <w:r w:rsidR="00326629">
        <w:t xml:space="preserve">: </w:t>
      </w:r>
      <w:r w:rsidRPr="00D4282B">
        <w:t xml:space="preserve">a települési önkormányzatok nyilvános könyvtári és közművelődési feladataihoz nyújtott </w:t>
      </w:r>
      <w:r w:rsidR="00326629">
        <w:t xml:space="preserve">lakosságszám-arányos </w:t>
      </w:r>
      <w:r w:rsidRPr="00D4282B">
        <w:t xml:space="preserve">támogatás </w:t>
      </w:r>
      <w:r w:rsidRPr="002407EE">
        <w:rPr>
          <w:b/>
        </w:rPr>
        <w:t>minimális összegét 1,2 millió Ft-ban rögzítette</w:t>
      </w:r>
      <w:r w:rsidRPr="00D4282B">
        <w:t>. Ezzel a kistelepüléseken is megteremtődött a kulturális alap</w:t>
      </w:r>
      <w:r w:rsidR="00326629">
        <w:t xml:space="preserve">ellátás egyik </w:t>
      </w:r>
      <w:r w:rsidRPr="00D4282B">
        <w:t xml:space="preserve">legfontosabb elemének, a </w:t>
      </w:r>
      <w:r w:rsidRPr="002407EE">
        <w:rPr>
          <w:b/>
        </w:rPr>
        <w:t>közösségi színtér biztosításának</w:t>
      </w:r>
      <w:r w:rsidRPr="00D4282B">
        <w:t xml:space="preserve"> a feltétele. A támogatás fedezetet nyújt a </w:t>
      </w:r>
      <w:r w:rsidRPr="002407EE">
        <w:rPr>
          <w:b/>
        </w:rPr>
        <w:t>színtér működtetésével</w:t>
      </w:r>
      <w:r w:rsidRPr="00D4282B">
        <w:t xml:space="preserve"> kapcsolatos kiadások (fűtés, világítás, minimális eszközbeszerzés) </w:t>
      </w:r>
      <w:r>
        <w:t xml:space="preserve">és </w:t>
      </w:r>
      <w:r w:rsidR="00DD1846">
        <w:t xml:space="preserve">a </w:t>
      </w:r>
      <w:r w:rsidRPr="002407EE">
        <w:rPr>
          <w:b/>
        </w:rPr>
        <w:t>közösségi tevékenységek</w:t>
      </w:r>
      <w:r>
        <w:t xml:space="preserve"> </w:t>
      </w:r>
      <w:r w:rsidRPr="00D4282B">
        <w:t>finanszírozására</w:t>
      </w:r>
      <w:r>
        <w:t xml:space="preserve">, </w:t>
      </w:r>
      <w:r w:rsidRPr="002407EE">
        <w:rPr>
          <w:b/>
        </w:rPr>
        <w:t>szakember foglalkoztatását azonban nem teszi lehetővé</w:t>
      </w:r>
      <w:r w:rsidRPr="00D4282B">
        <w:t>. A</w:t>
      </w:r>
      <w:r>
        <w:t xml:space="preserve">z új </w:t>
      </w:r>
      <w:r w:rsidRPr="00D4282B">
        <w:t xml:space="preserve">támogatási forma erre a problémára </w:t>
      </w:r>
      <w:r>
        <w:t>nyújtana megoldást.</w:t>
      </w:r>
      <w:r w:rsidRPr="00D4282B">
        <w:t xml:space="preserve"> </w:t>
      </w:r>
    </w:p>
    <w:p w:rsidR="00326629" w:rsidRDefault="00326629" w:rsidP="00756A0C"/>
    <w:p w:rsidR="00756A0C" w:rsidRPr="00D4282B" w:rsidRDefault="00DD1846" w:rsidP="00756A0C">
      <w:r>
        <w:lastRenderedPageBreak/>
        <w:t xml:space="preserve">A </w:t>
      </w:r>
      <w:r w:rsidRPr="00DD1846">
        <w:t xml:space="preserve">központi költségvetés </w:t>
      </w:r>
      <w:r>
        <w:t xml:space="preserve">– a lakosságszám-arányos </w:t>
      </w:r>
      <w:r w:rsidRPr="00D4282B">
        <w:t xml:space="preserve">támogatás </w:t>
      </w:r>
      <w:r>
        <w:t xml:space="preserve">forráshelyét is jelentő – </w:t>
      </w:r>
      <w:r w:rsidRPr="00DD1846">
        <w:t>IX. Helyi önkormányzatok támogatásai fejezet</w:t>
      </w:r>
      <w:r>
        <w:t>ében megteremtendő forrás l</w:t>
      </w:r>
      <w:r w:rsidR="00756A0C" w:rsidRPr="00D4282B">
        <w:t>ehetővé te</w:t>
      </w:r>
      <w:r w:rsidR="00756A0C">
        <w:t>nné</w:t>
      </w:r>
      <w:r w:rsidR="00756A0C" w:rsidRPr="00D4282B">
        <w:t xml:space="preserve">, hogy </w:t>
      </w:r>
      <w:r w:rsidR="00756A0C" w:rsidRPr="00756A0C">
        <w:t xml:space="preserve">a </w:t>
      </w:r>
      <w:r w:rsidR="00756A0C" w:rsidRPr="002407EE">
        <w:rPr>
          <w:b/>
        </w:rPr>
        <w:t>közös önkormányzati hivatalt működtető</w:t>
      </w:r>
      <w:r w:rsidR="00756A0C" w:rsidRPr="00756A0C">
        <w:t xml:space="preserve"> települések </w:t>
      </w:r>
      <w:r w:rsidR="00756A0C" w:rsidRPr="002407EE">
        <w:rPr>
          <w:b/>
        </w:rPr>
        <w:t>közösen</w:t>
      </w:r>
      <w:r w:rsidR="00756A0C" w:rsidRPr="00756A0C">
        <w:t xml:space="preserve"> foglalkoztassanak egy olyan – a településfejlesztésben is jártas – </w:t>
      </w:r>
      <w:r w:rsidR="00756A0C" w:rsidRPr="002407EE">
        <w:rPr>
          <w:b/>
        </w:rPr>
        <w:t>közösségfejlesztő</w:t>
      </w:r>
      <w:r w:rsidR="00756A0C" w:rsidRPr="002407EE">
        <w:t>,</w:t>
      </w:r>
      <w:r w:rsidR="00756A0C" w:rsidRPr="002407EE">
        <w:rPr>
          <w:b/>
        </w:rPr>
        <w:t xml:space="preserve"> közművelődési szakembert</w:t>
      </w:r>
      <w:r w:rsidR="00756A0C" w:rsidRPr="00756A0C">
        <w:t xml:space="preserve">, aki a közös önkormányzati hivatal illetékességébe tartozó </w:t>
      </w:r>
      <w:r w:rsidR="00756A0C" w:rsidRPr="002407EE">
        <w:rPr>
          <w:b/>
        </w:rPr>
        <w:t>2-5 településen</w:t>
      </w:r>
      <w:r w:rsidR="00756A0C" w:rsidRPr="00756A0C">
        <w:t xml:space="preserve"> </w:t>
      </w:r>
      <w:r w:rsidR="00756A0C" w:rsidRPr="002407EE">
        <w:rPr>
          <w:b/>
        </w:rPr>
        <w:t>szervezi, koordinálja</w:t>
      </w:r>
      <w:r w:rsidR="00756A0C" w:rsidRPr="00756A0C">
        <w:t xml:space="preserve"> a </w:t>
      </w:r>
      <w:r w:rsidR="00756A0C" w:rsidRPr="002407EE">
        <w:rPr>
          <w:b/>
        </w:rPr>
        <w:t xml:space="preserve">közösségépítési </w:t>
      </w:r>
      <w:r w:rsidR="00756A0C" w:rsidRPr="002407EE">
        <w:t>folyamatokat</w:t>
      </w:r>
      <w:r w:rsidR="00756A0C" w:rsidRPr="00756A0C">
        <w:t xml:space="preserve">. A szakember-ellátás új típusú, </w:t>
      </w:r>
      <w:r w:rsidR="00756A0C" w:rsidRPr="002407EE">
        <w:rPr>
          <w:b/>
        </w:rPr>
        <w:t>költséghatékony</w:t>
      </w:r>
      <w:r w:rsidR="00756A0C" w:rsidRPr="00756A0C">
        <w:t xml:space="preserve"> megszervezése garantál</w:t>
      </w:r>
      <w:r>
        <w:t>hat</w:t>
      </w:r>
      <w:r w:rsidR="00756A0C">
        <w:t>ná</w:t>
      </w:r>
      <w:r w:rsidR="00756A0C" w:rsidRPr="00756A0C">
        <w:t>, hogy a legkisebb és leghátrányosabb helyzetű településeken is elindul</w:t>
      </w:r>
      <w:r>
        <w:t>janak</w:t>
      </w:r>
      <w:r w:rsidR="00756A0C" w:rsidRPr="00756A0C">
        <w:t>, felgyorsul</w:t>
      </w:r>
      <w:r>
        <w:t xml:space="preserve">janak </w:t>
      </w:r>
      <w:r w:rsidR="00756A0C" w:rsidRPr="00756A0C">
        <w:t xml:space="preserve">a </w:t>
      </w:r>
      <w:r w:rsidR="00756A0C" w:rsidRPr="002407EE">
        <w:rPr>
          <w:b/>
        </w:rPr>
        <w:t>település- és közösségfejlesztési folyamatok</w:t>
      </w:r>
      <w:r w:rsidR="00756A0C" w:rsidRPr="00756A0C">
        <w:t>.</w:t>
      </w:r>
      <w:r>
        <w:t xml:space="preserve"> </w:t>
      </w:r>
      <w:r w:rsidR="00756A0C">
        <w:t xml:space="preserve">Az új támogatási </w:t>
      </w:r>
      <w:r>
        <w:t xml:space="preserve">forma elősegítené továbbá </w:t>
      </w:r>
    </w:p>
    <w:p w:rsidR="00756A0C" w:rsidRPr="00D4282B" w:rsidRDefault="00756A0C" w:rsidP="00756A0C">
      <w:pPr>
        <w:pStyle w:val="Listaszerbekezds"/>
        <w:numPr>
          <w:ilvl w:val="0"/>
          <w:numId w:val="4"/>
        </w:numPr>
      </w:pPr>
      <w:r w:rsidRPr="00D4282B">
        <w:t xml:space="preserve">a kistelepülések </w:t>
      </w:r>
      <w:r w:rsidR="00DD1846" w:rsidRPr="00D4282B">
        <w:t>köz</w:t>
      </w:r>
      <w:r w:rsidR="00DD1846">
        <w:t xml:space="preserve">össégi </w:t>
      </w:r>
      <w:r w:rsidR="00DD1846" w:rsidRPr="00D4282B">
        <w:t xml:space="preserve">művelődési </w:t>
      </w:r>
      <w:r w:rsidR="00DD1846">
        <w:t xml:space="preserve">és </w:t>
      </w:r>
      <w:r w:rsidRPr="00D4282B">
        <w:t>nyilvános könyvtári feladataihoz nyújtott</w:t>
      </w:r>
      <w:r w:rsidR="000A4C22">
        <w:t xml:space="preserve">, </w:t>
      </w:r>
      <w:proofErr w:type="gramStart"/>
      <w:r w:rsidR="000A4C22" w:rsidRPr="000A4C22">
        <w:rPr>
          <w:b/>
        </w:rPr>
        <w:t>lakosságszám-arányos</w:t>
      </w:r>
      <w:r w:rsidRPr="00D4282B">
        <w:t xml:space="preserve"> támogatás</w:t>
      </w:r>
      <w:proofErr w:type="gramEnd"/>
      <w:r w:rsidRPr="00D4282B">
        <w:t xml:space="preserve"> </w:t>
      </w:r>
      <w:r w:rsidRPr="002407EE">
        <w:rPr>
          <w:b/>
        </w:rPr>
        <w:t>megfelelő, s</w:t>
      </w:r>
      <w:r w:rsidR="00DD1846" w:rsidRPr="002407EE">
        <w:rPr>
          <w:b/>
        </w:rPr>
        <w:t>zakmailag segített felhasználását</w:t>
      </w:r>
      <w:r>
        <w:t>,</w:t>
      </w:r>
    </w:p>
    <w:p w:rsidR="00756A0C" w:rsidRPr="00D4282B" w:rsidRDefault="00756A0C" w:rsidP="00756A0C">
      <w:pPr>
        <w:pStyle w:val="Listaszerbekezds"/>
        <w:numPr>
          <w:ilvl w:val="0"/>
          <w:numId w:val="4"/>
        </w:numPr>
      </w:pPr>
      <w:r w:rsidRPr="00D4282B">
        <w:t xml:space="preserve">a </w:t>
      </w:r>
      <w:r w:rsidRPr="000A4C22">
        <w:rPr>
          <w:b/>
        </w:rPr>
        <w:t>közösségépítési, településf</w:t>
      </w:r>
      <w:r w:rsidR="00DD1846" w:rsidRPr="000A4C22">
        <w:rPr>
          <w:b/>
        </w:rPr>
        <w:t>ejlesztési</w:t>
      </w:r>
      <w:r w:rsidR="00DD1846">
        <w:t xml:space="preserve"> folyamatok elindulását</w:t>
      </w:r>
      <w:r w:rsidRPr="00D4282B">
        <w:t>,</w:t>
      </w:r>
      <w:r w:rsidR="00DD1846">
        <w:t xml:space="preserve"> illetve felgyorsulását</w:t>
      </w:r>
      <w:r>
        <w:t>.</w:t>
      </w:r>
    </w:p>
    <w:p w:rsidR="00756A0C" w:rsidRPr="00D4282B" w:rsidRDefault="00756A0C" w:rsidP="00756A0C"/>
    <w:p w:rsidR="00756A0C" w:rsidRDefault="00756A0C" w:rsidP="00326629">
      <w:r>
        <w:t xml:space="preserve">A támogatás lehívására a kedvezményezett járásokban lévő, </w:t>
      </w:r>
      <w:r w:rsidR="00DD1846">
        <w:t xml:space="preserve">a </w:t>
      </w:r>
      <w:r>
        <w:t>közös hivatal</w:t>
      </w:r>
      <w:r w:rsidR="00326629">
        <w:t xml:space="preserve">okat </w:t>
      </w:r>
      <w:r>
        <w:t xml:space="preserve">fenntartó </w:t>
      </w:r>
      <w:r w:rsidR="00326629">
        <w:t xml:space="preserve">önkormányzatok lennének jogosultak, azzal a megkötéssel, hogy </w:t>
      </w:r>
      <w:r w:rsidR="00326629" w:rsidRPr="000A4C22">
        <w:rPr>
          <w:b/>
        </w:rPr>
        <w:t>az alkalmazandó szakember tevékenysége nem szorítkozhat a közös hivatal</w:t>
      </w:r>
      <w:r w:rsidR="00DD1846" w:rsidRPr="000A4C22">
        <w:rPr>
          <w:b/>
        </w:rPr>
        <w:t>t</w:t>
      </w:r>
      <w:r w:rsidR="00326629" w:rsidRPr="000A4C22">
        <w:rPr>
          <w:b/>
        </w:rPr>
        <w:t xml:space="preserve"> fenntartó településre</w:t>
      </w:r>
      <w:r w:rsidR="00326629">
        <w:t>. A</w:t>
      </w:r>
      <w:r w:rsidRPr="007A7C12">
        <w:t xml:space="preserve"> kedvezményezett járások besorolásáról szóló 290/2014. (XI. 26.) Korm. rendelet</w:t>
      </w:r>
      <w:r w:rsidR="00326629">
        <w:t xml:space="preserve"> szerinti, különböző besorolású járásokban az alábbi számú település és közös hivatal található.</w:t>
      </w:r>
    </w:p>
    <w:p w:rsidR="00756A0C" w:rsidRPr="007A7C12" w:rsidRDefault="00756A0C" w:rsidP="00756A0C">
      <w:pPr>
        <w:pStyle w:val="Listaszerbekezds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0"/>
        <w:gridCol w:w="2030"/>
        <w:gridCol w:w="2030"/>
      </w:tblGrid>
      <w:tr w:rsidR="00326629" w:rsidRPr="00DD1846" w:rsidTr="00326629">
        <w:tc>
          <w:tcPr>
            <w:tcW w:w="5120" w:type="dxa"/>
            <w:shd w:val="clear" w:color="auto" w:fill="auto"/>
            <w:vAlign w:val="center"/>
          </w:tcPr>
          <w:p w:rsidR="00326629" w:rsidRPr="00DD1846" w:rsidRDefault="00326629" w:rsidP="00B555B5">
            <w:pPr>
              <w:pStyle w:val="Listaszerbekezds"/>
              <w:spacing w:line="240" w:lineRule="auto"/>
              <w:ind w:left="0"/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DD1846">
              <w:rPr>
                <w:rFonts w:cstheme="minorHAnsi"/>
                <w:b/>
                <w:sz w:val="20"/>
                <w:szCs w:val="24"/>
              </w:rPr>
              <w:t>Kedvezményezett (</w:t>
            </w:r>
            <w:r w:rsidRPr="00DD1846">
              <w:rPr>
                <w:rFonts w:cstheme="minorHAnsi"/>
                <w:b/>
                <w:color w:val="000000"/>
                <w:sz w:val="20"/>
                <w:szCs w:val="24"/>
                <w:u w:val="single"/>
              </w:rPr>
              <w:t>közös önkormányzati hivatalt működtető települések)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326629" w:rsidRPr="00DD1846" w:rsidRDefault="00326629" w:rsidP="00B555B5">
            <w:pPr>
              <w:pStyle w:val="Listaszerbekezds"/>
              <w:spacing w:line="240" w:lineRule="auto"/>
              <w:ind w:left="0"/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DD1846">
              <w:rPr>
                <w:rFonts w:cstheme="minorHAnsi"/>
                <w:b/>
                <w:sz w:val="20"/>
                <w:szCs w:val="24"/>
              </w:rPr>
              <w:t>Érintett települések száma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326629" w:rsidRPr="00DD1846" w:rsidRDefault="00326629" w:rsidP="00326629">
            <w:pPr>
              <w:pStyle w:val="Listaszerbekezds"/>
              <w:spacing w:line="240" w:lineRule="auto"/>
              <w:ind w:left="0"/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DD1846">
              <w:rPr>
                <w:rFonts w:cstheme="minorHAnsi"/>
                <w:b/>
                <w:sz w:val="20"/>
                <w:szCs w:val="24"/>
              </w:rPr>
              <w:t>Közös hivatalok (alkalmazható szakemberek) száma</w:t>
            </w:r>
          </w:p>
        </w:tc>
      </w:tr>
      <w:tr w:rsidR="00326629" w:rsidRPr="00DD1846" w:rsidTr="00326629">
        <w:tc>
          <w:tcPr>
            <w:tcW w:w="5120" w:type="dxa"/>
            <w:shd w:val="clear" w:color="auto" w:fill="auto"/>
          </w:tcPr>
          <w:p w:rsidR="00326629" w:rsidRPr="00DD1846" w:rsidRDefault="00326629" w:rsidP="00326629">
            <w:pPr>
              <w:spacing w:line="240" w:lineRule="auto"/>
              <w:rPr>
                <w:rFonts w:cstheme="minorHAnsi"/>
                <w:sz w:val="20"/>
                <w:szCs w:val="24"/>
              </w:rPr>
            </w:pPr>
            <w:r w:rsidRPr="00DD1846">
              <w:rPr>
                <w:rFonts w:cstheme="minorHAnsi"/>
                <w:sz w:val="20"/>
                <w:szCs w:val="24"/>
              </w:rPr>
              <w:t>A kedvezményezett járásban található települések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326629" w:rsidRPr="00DD1846" w:rsidRDefault="00326629" w:rsidP="00B555B5">
            <w:pPr>
              <w:pStyle w:val="Listaszerbekezds"/>
              <w:spacing w:line="240" w:lineRule="auto"/>
              <w:ind w:left="0"/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DD1846">
              <w:rPr>
                <w:rFonts w:cstheme="minorHAnsi"/>
                <w:b/>
                <w:sz w:val="20"/>
                <w:szCs w:val="24"/>
              </w:rPr>
              <w:t>1534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326629" w:rsidRPr="00DD1846" w:rsidRDefault="00326629" w:rsidP="00B555B5">
            <w:pPr>
              <w:pStyle w:val="Listaszerbekezds"/>
              <w:spacing w:line="240" w:lineRule="auto"/>
              <w:ind w:left="0"/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DD1846">
              <w:rPr>
                <w:rFonts w:cstheme="minorHAnsi"/>
                <w:b/>
                <w:sz w:val="20"/>
                <w:szCs w:val="24"/>
              </w:rPr>
              <w:t>432</w:t>
            </w:r>
          </w:p>
        </w:tc>
      </w:tr>
      <w:tr w:rsidR="00326629" w:rsidRPr="00DD1846" w:rsidTr="00326629">
        <w:tc>
          <w:tcPr>
            <w:tcW w:w="5120" w:type="dxa"/>
            <w:shd w:val="clear" w:color="auto" w:fill="auto"/>
          </w:tcPr>
          <w:p w:rsidR="00326629" w:rsidRPr="00DD1846" w:rsidRDefault="00326629" w:rsidP="00326629">
            <w:pPr>
              <w:spacing w:line="240" w:lineRule="auto"/>
              <w:rPr>
                <w:rFonts w:cstheme="minorHAnsi"/>
                <w:sz w:val="20"/>
                <w:szCs w:val="24"/>
              </w:rPr>
            </w:pPr>
            <w:r w:rsidRPr="00DD1846">
              <w:rPr>
                <w:rFonts w:cstheme="minorHAnsi"/>
                <w:sz w:val="20"/>
                <w:szCs w:val="24"/>
              </w:rPr>
              <w:t>A fejlesztendő és a komplex programmal fejlesztendő járásban található települések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326629" w:rsidRPr="00DD1846" w:rsidRDefault="00326629" w:rsidP="00B555B5">
            <w:pPr>
              <w:pStyle w:val="Listaszerbekezds"/>
              <w:spacing w:line="240" w:lineRule="auto"/>
              <w:ind w:left="0"/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DD1846">
              <w:rPr>
                <w:rFonts w:cstheme="minorHAnsi"/>
                <w:b/>
                <w:sz w:val="20"/>
                <w:szCs w:val="24"/>
              </w:rPr>
              <w:t>708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326629" w:rsidRPr="00DD1846" w:rsidRDefault="00326629" w:rsidP="00B555B5">
            <w:pPr>
              <w:pStyle w:val="Listaszerbekezds"/>
              <w:spacing w:line="240" w:lineRule="auto"/>
              <w:ind w:left="0"/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DD1846">
              <w:rPr>
                <w:rFonts w:cstheme="minorHAnsi"/>
                <w:b/>
                <w:sz w:val="20"/>
                <w:szCs w:val="24"/>
              </w:rPr>
              <w:t>225</w:t>
            </w:r>
          </w:p>
        </w:tc>
      </w:tr>
      <w:tr w:rsidR="00326629" w:rsidRPr="00DD1846" w:rsidTr="00326629">
        <w:tc>
          <w:tcPr>
            <w:tcW w:w="5120" w:type="dxa"/>
            <w:shd w:val="clear" w:color="auto" w:fill="auto"/>
          </w:tcPr>
          <w:p w:rsidR="00326629" w:rsidRPr="00DD1846" w:rsidRDefault="00326629" w:rsidP="00326629">
            <w:pPr>
              <w:spacing w:line="240" w:lineRule="auto"/>
              <w:rPr>
                <w:rFonts w:cstheme="minorHAnsi"/>
                <w:sz w:val="20"/>
                <w:szCs w:val="24"/>
              </w:rPr>
            </w:pPr>
            <w:r w:rsidRPr="00DD1846">
              <w:rPr>
                <w:rFonts w:cstheme="minorHAnsi"/>
                <w:sz w:val="20"/>
                <w:szCs w:val="24"/>
              </w:rPr>
              <w:t>A komplex programmal fejlesztendő járásban található települések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326629" w:rsidRPr="00DD1846" w:rsidRDefault="00326629" w:rsidP="00B555B5">
            <w:pPr>
              <w:pStyle w:val="Listaszerbekezds"/>
              <w:spacing w:line="240" w:lineRule="auto"/>
              <w:ind w:left="0"/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DD1846">
              <w:rPr>
                <w:rFonts w:cstheme="minorHAnsi"/>
                <w:b/>
                <w:sz w:val="20"/>
                <w:szCs w:val="24"/>
              </w:rPr>
              <w:t>502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326629" w:rsidRPr="00DD1846" w:rsidRDefault="00326629" w:rsidP="00B555B5">
            <w:pPr>
              <w:pStyle w:val="Listaszerbekezds"/>
              <w:spacing w:line="240" w:lineRule="auto"/>
              <w:ind w:left="0"/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DD1846">
              <w:rPr>
                <w:rFonts w:cstheme="minorHAnsi"/>
                <w:b/>
                <w:sz w:val="20"/>
                <w:szCs w:val="24"/>
              </w:rPr>
              <w:t>149</w:t>
            </w:r>
          </w:p>
        </w:tc>
      </w:tr>
    </w:tbl>
    <w:p w:rsidR="00756A0C" w:rsidRPr="00200562" w:rsidRDefault="00756A0C" w:rsidP="00200562"/>
    <w:p w:rsidR="00030ECF" w:rsidRDefault="00030ECF" w:rsidP="00200562"/>
    <w:p w:rsidR="00326629" w:rsidRDefault="00DD1846" w:rsidP="00DD1846">
      <w:pPr>
        <w:pStyle w:val="Cmsor1"/>
      </w:pPr>
      <w:r>
        <w:t>Amatőr- és népművészeti csoport- és szakkörvezetők települési szintű jelenlétének térségi együttműködés révén való biztosítása</w:t>
      </w:r>
    </w:p>
    <w:p w:rsidR="00DD1846" w:rsidRDefault="00DD1846" w:rsidP="00DD1846"/>
    <w:p w:rsidR="00DD1846" w:rsidRDefault="00DD1846" w:rsidP="00DD1846">
      <w:r>
        <w:t xml:space="preserve">A </w:t>
      </w:r>
      <w:r w:rsidRPr="000A4C22">
        <w:rPr>
          <w:b/>
        </w:rPr>
        <w:t>térségi</w:t>
      </w:r>
      <w:r w:rsidR="000A4C22" w:rsidRPr="000A4C22">
        <w:rPr>
          <w:b/>
        </w:rPr>
        <w:t xml:space="preserve"> (járási</w:t>
      </w:r>
      <w:r w:rsidRPr="000A4C22">
        <w:rPr>
          <w:b/>
        </w:rPr>
        <w:t>) szint</w:t>
      </w:r>
      <w:r>
        <w:t xml:space="preserve"> egyik </w:t>
      </w:r>
      <w:r w:rsidR="00590859">
        <w:t xml:space="preserve">szorgalmazandó </w:t>
      </w:r>
      <w:r>
        <w:t xml:space="preserve">tevékenységének gondoljuk az </w:t>
      </w:r>
      <w:r w:rsidRPr="000A4C22">
        <w:rPr>
          <w:b/>
        </w:rPr>
        <w:t>amatőr- és népművészeti szakkörök, csoportok vezetőinek biztosítását, koordinálását</w:t>
      </w:r>
      <w:r>
        <w:t xml:space="preserve">. </w:t>
      </w:r>
      <w:r w:rsidR="00590859">
        <w:t>A</w:t>
      </w:r>
      <w:r>
        <w:t xml:space="preserve">hhoz hasonló módon, mint ahogyan pl. a logopédusok, fejlesztő pedagógusok is járási szinten állnak rendelkezésre. A végső cél az, hogy </w:t>
      </w:r>
      <w:r w:rsidRPr="000A4C22">
        <w:rPr>
          <w:b/>
        </w:rPr>
        <w:t>minden járásban</w:t>
      </w:r>
      <w:r>
        <w:t xml:space="preserve"> álljanak rendelkezésre olyan </w:t>
      </w:r>
      <w:r w:rsidRPr="000A4C22">
        <w:rPr>
          <w:b/>
        </w:rPr>
        <w:t>szakemberek</w:t>
      </w:r>
      <w:r>
        <w:t xml:space="preserve">, akik a helyben működő amatőr- és népművészeti csoportok </w:t>
      </w:r>
      <w:r w:rsidRPr="000A4C22">
        <w:rPr>
          <w:b/>
        </w:rPr>
        <w:t xml:space="preserve">szakmai </w:t>
      </w:r>
      <w:proofErr w:type="spellStart"/>
      <w:r w:rsidRPr="000A4C22">
        <w:rPr>
          <w:b/>
        </w:rPr>
        <w:t>mentorálás</w:t>
      </w:r>
      <w:r w:rsidR="00590859" w:rsidRPr="000A4C22">
        <w:rPr>
          <w:b/>
        </w:rPr>
        <w:t>át</w:t>
      </w:r>
      <w:proofErr w:type="spellEnd"/>
      <w:r w:rsidR="00590859" w:rsidRPr="000A4C22">
        <w:rPr>
          <w:b/>
        </w:rPr>
        <w:t>, vezetését</w:t>
      </w:r>
      <w:r w:rsidR="00590859">
        <w:t xml:space="preserve"> el tudják látni. Az ennek egyik alapját jelentő </w:t>
      </w:r>
      <w:r w:rsidR="00590859" w:rsidRPr="000A4C22">
        <w:rPr>
          <w:b/>
        </w:rPr>
        <w:t>képzési rendszer</w:t>
      </w:r>
      <w:r w:rsidR="00590859">
        <w:t xml:space="preserve"> – a </w:t>
      </w:r>
      <w:r w:rsidR="00590859" w:rsidRPr="000A4C22">
        <w:rPr>
          <w:b/>
        </w:rPr>
        <w:t>Nemzeti Művelődési I</w:t>
      </w:r>
      <w:bookmarkStart w:id="0" w:name="_GoBack"/>
      <w:bookmarkEnd w:id="0"/>
      <w:r w:rsidR="00590859" w:rsidRPr="000A4C22">
        <w:rPr>
          <w:b/>
        </w:rPr>
        <w:t>ntézet</w:t>
      </w:r>
      <w:r w:rsidR="00590859">
        <w:t xml:space="preserve"> és a </w:t>
      </w:r>
      <w:r w:rsidR="00590859" w:rsidRPr="000A4C22">
        <w:rPr>
          <w:b/>
        </w:rPr>
        <w:t>Hagyományok Háza</w:t>
      </w:r>
      <w:r w:rsidR="00590859">
        <w:t xml:space="preserve"> által, a közművelődési szakemberek továbbképzési rendszerében akkreditált, </w:t>
      </w:r>
      <w:proofErr w:type="gramStart"/>
      <w:r w:rsidR="00590859">
        <w:t>összesen …</w:t>
      </w:r>
      <w:proofErr w:type="gramEnd"/>
      <w:r w:rsidR="00590859">
        <w:t xml:space="preserve"> képzés</w:t>
      </w:r>
      <w:r w:rsidR="000A4C22">
        <w:t>e</w:t>
      </w:r>
      <w:r w:rsidR="00590859">
        <w:t xml:space="preserve"> által – biztosított. Ez a képzési rendszer biztosíthatja, hogy legyen </w:t>
      </w:r>
      <w:r w:rsidR="00590859" w:rsidRPr="000A4C22">
        <w:rPr>
          <w:b/>
        </w:rPr>
        <w:t>megfelelő számú szakember</w:t>
      </w:r>
      <w:r w:rsidR="00590859">
        <w:t xml:space="preserve">. </w:t>
      </w:r>
    </w:p>
    <w:p w:rsidR="00590859" w:rsidRDefault="00590859" w:rsidP="00DD1846"/>
    <w:p w:rsidR="00590859" w:rsidRDefault="00590859" w:rsidP="00DD1846">
      <w:r>
        <w:t xml:space="preserve">A Közösségi Művelődési és Művészeti Főosztály tervei szerint, a 2016. II. félévében megjelenő, az élethosszig tartó tanulás feltételeinek fejlesztését szolgáló </w:t>
      </w:r>
      <w:proofErr w:type="spellStart"/>
      <w:r w:rsidRPr="000A4C22">
        <w:rPr>
          <w:b/>
        </w:rPr>
        <w:t>EFOP-pályázat</w:t>
      </w:r>
      <w:proofErr w:type="spellEnd"/>
      <w:r>
        <w:t xml:space="preserve"> keretében lenne lehetőség </w:t>
      </w:r>
      <w:r w:rsidR="005C546A">
        <w:t>a</w:t>
      </w:r>
      <w:r w:rsidR="000A4C22">
        <w:t xml:space="preserve"> </w:t>
      </w:r>
      <w:r w:rsidR="000A4C22" w:rsidRPr="000A4C22">
        <w:rPr>
          <w:b/>
        </w:rPr>
        <w:t xml:space="preserve">szakemberek </w:t>
      </w:r>
      <w:r w:rsidR="005C546A" w:rsidRPr="000A4C22">
        <w:rPr>
          <w:b/>
        </w:rPr>
        <w:t>települési szintű jelenlétét biztosító</w:t>
      </w:r>
      <w:r w:rsidR="005C546A">
        <w:t xml:space="preserve">, </w:t>
      </w:r>
      <w:r w:rsidR="005C546A" w:rsidRPr="000A4C22">
        <w:rPr>
          <w:b/>
        </w:rPr>
        <w:t>járási (térségi) szintű együttműködések</w:t>
      </w:r>
      <w:r w:rsidR="005C546A">
        <w:t xml:space="preserve"> kialakítására. </w:t>
      </w:r>
      <w:r>
        <w:t xml:space="preserve">A pályázati forrás lehetőséget biztosítana </w:t>
      </w:r>
      <w:r w:rsidR="002407EE">
        <w:t>– többek között</w:t>
      </w:r>
    </w:p>
    <w:p w:rsidR="00B40870" w:rsidRDefault="00B40870" w:rsidP="00B40870">
      <w:pPr>
        <w:pStyle w:val="Listaszerbekezds"/>
        <w:numPr>
          <w:ilvl w:val="0"/>
          <w:numId w:val="4"/>
        </w:numPr>
      </w:pPr>
      <w:r>
        <w:t xml:space="preserve">a foglalkoztatás megelőző </w:t>
      </w:r>
      <w:r w:rsidRPr="000A4C22">
        <w:rPr>
          <w:b/>
        </w:rPr>
        <w:t>felmérésre</w:t>
      </w:r>
      <w:r>
        <w:t>: mely amatőr-, illetve népművészeti szakág</w:t>
      </w:r>
      <w:r w:rsidR="000A4C22">
        <w:t>ak</w:t>
      </w:r>
      <w:r>
        <w:t xml:space="preserve">ban, hány szakemberre van szükség, </w:t>
      </w:r>
    </w:p>
    <w:p w:rsidR="00B40870" w:rsidRDefault="002407EE" w:rsidP="00590859">
      <w:pPr>
        <w:pStyle w:val="Listaszerbekezds"/>
        <w:numPr>
          <w:ilvl w:val="0"/>
          <w:numId w:val="4"/>
        </w:numPr>
      </w:pPr>
      <w:r>
        <w:lastRenderedPageBreak/>
        <w:t xml:space="preserve">a szakemberek </w:t>
      </w:r>
      <w:r w:rsidRPr="000A4C22">
        <w:rPr>
          <w:b/>
        </w:rPr>
        <w:t>képzésére</w:t>
      </w:r>
      <w:r>
        <w:t xml:space="preserve"> (szakemberhiány esetén azt szorgalmaznánk, hogy inkább </w:t>
      </w:r>
      <w:r w:rsidRPr="000A4C22">
        <w:rPr>
          <w:b/>
        </w:rPr>
        <w:t>az adott térségben élő</w:t>
      </w:r>
      <w:r>
        <w:t>, az egyes szakághoz már valamelyest értő ember képzésével, mintsem „kívülről vásárolt szolgáltatással” biztosítsák a majdani pályázók a szakembereket),</w:t>
      </w:r>
    </w:p>
    <w:p w:rsidR="00DD1846" w:rsidRDefault="00590859" w:rsidP="00590859">
      <w:pPr>
        <w:pStyle w:val="Listaszerbekezds"/>
        <w:numPr>
          <w:ilvl w:val="0"/>
          <w:numId w:val="4"/>
        </w:numPr>
      </w:pPr>
      <w:r>
        <w:t xml:space="preserve">a </w:t>
      </w:r>
      <w:r w:rsidR="00DD1846">
        <w:t xml:space="preserve">járási </w:t>
      </w:r>
      <w:r>
        <w:t xml:space="preserve">(térségi) </w:t>
      </w:r>
      <w:r w:rsidR="00DD1846">
        <w:t xml:space="preserve">szintű </w:t>
      </w:r>
      <w:r w:rsidR="00DD1846" w:rsidRPr="000A4C22">
        <w:rPr>
          <w:b/>
        </w:rPr>
        <w:t>szakember-hálózat</w:t>
      </w:r>
      <w:r w:rsidRPr="000A4C22">
        <w:rPr>
          <w:b/>
        </w:rPr>
        <w:t xml:space="preserve"> kialakítására</w:t>
      </w:r>
      <w:r>
        <w:t xml:space="preserve"> (praktikusan a </w:t>
      </w:r>
      <w:r w:rsidRPr="000A4C22">
        <w:rPr>
          <w:b/>
        </w:rPr>
        <w:t>szakemberek foglalkoztatására</w:t>
      </w:r>
      <w:r>
        <w:t>)</w:t>
      </w:r>
      <w:r w:rsidR="00DD1846">
        <w:t>,</w:t>
      </w:r>
      <w:r w:rsidR="005C546A">
        <w:t xml:space="preserve"> akár</w:t>
      </w:r>
    </w:p>
    <w:p w:rsidR="005C546A" w:rsidRDefault="005C546A" w:rsidP="005C546A">
      <w:pPr>
        <w:pStyle w:val="Listaszerbekezds"/>
        <w:numPr>
          <w:ilvl w:val="1"/>
          <w:numId w:val="4"/>
        </w:numPr>
      </w:pPr>
      <w:r w:rsidRPr="000A4C22">
        <w:rPr>
          <w:b/>
        </w:rPr>
        <w:t>„hálózatszerűen”:</w:t>
      </w:r>
      <w:r>
        <w:t xml:space="preserve"> az egyes szakembereket a járás (térség) egyes települései, művelődési házai foglalkoztatják és a szakemberek </w:t>
      </w:r>
      <w:r w:rsidR="00B40870">
        <w:t xml:space="preserve">„keresztül-kasul” </w:t>
      </w:r>
      <w:r>
        <w:t>járják a településeket (</w:t>
      </w:r>
      <w:r w:rsidR="00B40870">
        <w:t xml:space="preserve">mi inkább ezt a formát preferáljuk, mert </w:t>
      </w:r>
      <w:r w:rsidR="00B40870" w:rsidRPr="000A4C22">
        <w:rPr>
          <w:b/>
        </w:rPr>
        <w:t>szorosabbra fűzi a települések közötti együttműködési hálót</w:t>
      </w:r>
      <w:r>
        <w:t>),</w:t>
      </w:r>
    </w:p>
    <w:p w:rsidR="005C546A" w:rsidRDefault="005C546A" w:rsidP="005C546A">
      <w:pPr>
        <w:pStyle w:val="Listaszerbekezds"/>
        <w:numPr>
          <w:ilvl w:val="1"/>
          <w:numId w:val="4"/>
        </w:numPr>
      </w:pPr>
      <w:r w:rsidRPr="000A4C22">
        <w:rPr>
          <w:b/>
        </w:rPr>
        <w:t>„csillagszerűen”:</w:t>
      </w:r>
      <w:r>
        <w:t xml:space="preserve"> a szakembereket a járási székhelyen működő </w:t>
      </w:r>
      <w:r w:rsidR="00B40870">
        <w:t xml:space="preserve">művelődési </w:t>
      </w:r>
      <w:r w:rsidR="00B86ED2">
        <w:t xml:space="preserve">ház </w:t>
      </w:r>
      <w:r>
        <w:t>foglalkoztatja és csillagszerűen járnak a sz</w:t>
      </w:r>
      <w:r w:rsidR="00B40870">
        <w:t>ékhely körül lévő településekre</w:t>
      </w:r>
    </w:p>
    <w:p w:rsidR="00DD1846" w:rsidRPr="00DD1846" w:rsidRDefault="00DD1846" w:rsidP="00590859">
      <w:pPr>
        <w:pStyle w:val="Listaszerbekezds"/>
        <w:numPr>
          <w:ilvl w:val="0"/>
          <w:numId w:val="4"/>
        </w:numPr>
      </w:pPr>
      <w:r>
        <w:t xml:space="preserve">az </w:t>
      </w:r>
      <w:r w:rsidRPr="000A4C22">
        <w:rPr>
          <w:b/>
        </w:rPr>
        <w:t>együttműködési rendszer</w:t>
      </w:r>
      <w:r>
        <w:t xml:space="preserve"> (esetleg valami informatikai, adatbázisszerű, „lefoglalom egy-egy időpontra a szakembert” rendszer)</w:t>
      </w:r>
      <w:r w:rsidR="002407EE">
        <w:t xml:space="preserve"> kialakítására</w:t>
      </w:r>
      <w:r>
        <w:t xml:space="preserve">, amely biztosítja, hogy </w:t>
      </w:r>
      <w:r w:rsidRPr="000A4C22">
        <w:rPr>
          <w:b/>
        </w:rPr>
        <w:t>a szükséges szakember menetr</w:t>
      </w:r>
      <w:r w:rsidR="002407EE" w:rsidRPr="000A4C22">
        <w:rPr>
          <w:b/>
        </w:rPr>
        <w:t>endszerűen</w:t>
      </w:r>
      <w:r w:rsidR="002407EE">
        <w:t xml:space="preserve"> rendelkezésre álljon.</w:t>
      </w:r>
    </w:p>
    <w:sectPr w:rsidR="00DD1846" w:rsidRPr="00DD1846" w:rsidSect="002831F7">
      <w:footerReference w:type="default" r:id="rId9"/>
      <w:pgSz w:w="11906" w:h="16838"/>
      <w:pgMar w:top="1417" w:right="1417" w:bottom="993" w:left="1417" w:header="708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C22" w:rsidRDefault="000A4C22" w:rsidP="000A4C22">
      <w:pPr>
        <w:spacing w:line="240" w:lineRule="auto"/>
      </w:pPr>
      <w:r>
        <w:separator/>
      </w:r>
    </w:p>
  </w:endnote>
  <w:endnote w:type="continuationSeparator" w:id="0">
    <w:p w:rsidR="000A4C22" w:rsidRDefault="000A4C22" w:rsidP="000A4C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C22" w:rsidRDefault="000A4C22" w:rsidP="000A4C22">
    <w:pPr>
      <w:pStyle w:val="llb"/>
      <w:pBdr>
        <w:top w:val="single" w:sz="4" w:space="1" w:color="auto"/>
      </w:pBdr>
      <w:tabs>
        <w:tab w:val="clear" w:pos="4536"/>
      </w:tabs>
      <w:rPr>
        <w:sz w:val="16"/>
      </w:rPr>
    </w:pPr>
    <w:r w:rsidRPr="000A4C22">
      <w:rPr>
        <w:sz w:val="16"/>
      </w:rPr>
      <w:t xml:space="preserve">Térségi (járási) szintű közösségi művelődési közszolgáltatások kialakítása – </w:t>
    </w:r>
    <w:proofErr w:type="gramStart"/>
    <w:r w:rsidRPr="000A4C22">
      <w:rPr>
        <w:sz w:val="16"/>
      </w:rPr>
      <w:t>A</w:t>
    </w:r>
    <w:proofErr w:type="gramEnd"/>
    <w:r w:rsidRPr="000A4C22">
      <w:rPr>
        <w:sz w:val="16"/>
      </w:rPr>
      <w:t xml:space="preserve"> Közösségi Művelődési és Művészeti Főosztály </w:t>
    </w:r>
  </w:p>
  <w:p w:rsidR="000A4C22" w:rsidRPr="000A4C22" w:rsidRDefault="000A4C22" w:rsidP="000A4C22">
    <w:pPr>
      <w:pStyle w:val="llb"/>
      <w:pBdr>
        <w:top w:val="single" w:sz="4" w:space="1" w:color="auto"/>
      </w:pBdr>
      <w:tabs>
        <w:tab w:val="clear" w:pos="4536"/>
      </w:tabs>
      <w:rPr>
        <w:sz w:val="16"/>
      </w:rPr>
    </w:pPr>
    <w:proofErr w:type="gramStart"/>
    <w:r w:rsidRPr="000A4C22">
      <w:rPr>
        <w:sz w:val="16"/>
      </w:rPr>
      <w:t>szakmai</w:t>
    </w:r>
    <w:proofErr w:type="gramEnd"/>
    <w:r w:rsidRPr="000A4C22">
      <w:rPr>
        <w:sz w:val="16"/>
      </w:rPr>
      <w:t xml:space="preserve"> tervei</w:t>
    </w:r>
    <w:r w:rsidRPr="000A4C22">
      <w:rPr>
        <w:sz w:val="16"/>
      </w:rPr>
      <w:tab/>
    </w:r>
    <w:sdt>
      <w:sdtPr>
        <w:rPr>
          <w:sz w:val="16"/>
        </w:rPr>
        <w:id w:val="-750889672"/>
        <w:docPartObj>
          <w:docPartGallery w:val="Page Numbers (Bottom of Page)"/>
          <w:docPartUnique/>
        </w:docPartObj>
      </w:sdtPr>
      <w:sdtEndPr/>
      <w:sdtContent>
        <w:r w:rsidRPr="000A4C22">
          <w:rPr>
            <w:sz w:val="16"/>
          </w:rPr>
          <w:fldChar w:fldCharType="begin"/>
        </w:r>
        <w:r w:rsidRPr="000A4C22">
          <w:rPr>
            <w:sz w:val="16"/>
          </w:rPr>
          <w:instrText>PAGE   \* MERGEFORMAT</w:instrText>
        </w:r>
        <w:r w:rsidRPr="000A4C22">
          <w:rPr>
            <w:sz w:val="16"/>
          </w:rPr>
          <w:fldChar w:fldCharType="separate"/>
        </w:r>
        <w:r w:rsidR="002831F7">
          <w:rPr>
            <w:noProof/>
            <w:sz w:val="16"/>
          </w:rPr>
          <w:t>1</w:t>
        </w:r>
        <w:r w:rsidRPr="000A4C22">
          <w:rPr>
            <w:sz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C22" w:rsidRDefault="000A4C22" w:rsidP="000A4C22">
      <w:pPr>
        <w:spacing w:line="240" w:lineRule="auto"/>
      </w:pPr>
      <w:r>
        <w:separator/>
      </w:r>
    </w:p>
  </w:footnote>
  <w:footnote w:type="continuationSeparator" w:id="0">
    <w:p w:rsidR="000A4C22" w:rsidRDefault="000A4C22" w:rsidP="000A4C22">
      <w:pPr>
        <w:spacing w:line="240" w:lineRule="auto"/>
      </w:pPr>
      <w:r>
        <w:continuationSeparator/>
      </w:r>
    </w:p>
  </w:footnote>
  <w:footnote w:id="1">
    <w:p w:rsidR="00ED2863" w:rsidRPr="002831F7" w:rsidRDefault="00801B99" w:rsidP="002831F7">
      <w:pPr>
        <w:spacing w:line="240" w:lineRule="auto"/>
        <w:jc w:val="left"/>
        <w:rPr>
          <w:sz w:val="20"/>
          <w:szCs w:val="20"/>
        </w:rPr>
      </w:pPr>
      <w:r w:rsidRPr="002831F7">
        <w:rPr>
          <w:rStyle w:val="Lbjegyzet-hivatkozs"/>
          <w:sz w:val="20"/>
          <w:szCs w:val="20"/>
        </w:rPr>
        <w:footnoteRef/>
      </w:r>
      <w:r w:rsidRPr="002831F7">
        <w:rPr>
          <w:sz w:val="20"/>
          <w:szCs w:val="20"/>
        </w:rPr>
        <w:t xml:space="preserve"> </w:t>
      </w:r>
      <w:r w:rsidR="00ED2863" w:rsidRPr="002831F7">
        <w:rPr>
          <w:sz w:val="20"/>
          <w:szCs w:val="20"/>
        </w:rPr>
        <w:t xml:space="preserve">A kedvezményezett járások besorolásáról szóló </w:t>
      </w:r>
      <w:r w:rsidR="00ED2863" w:rsidRPr="002831F7">
        <w:rPr>
          <w:sz w:val="20"/>
          <w:szCs w:val="20"/>
        </w:rPr>
        <w:t>290/2014. (XI. 26.) Korm. rendelet</w:t>
      </w:r>
      <w:r w:rsidR="00ED2863" w:rsidRPr="002831F7">
        <w:rPr>
          <w:sz w:val="20"/>
          <w:szCs w:val="20"/>
        </w:rPr>
        <w:t xml:space="preserve"> alapján</w:t>
      </w:r>
      <w:r w:rsidR="002831F7">
        <w:rPr>
          <w:sz w:val="20"/>
          <w:szCs w:val="20"/>
        </w:rPr>
        <w:t>:</w:t>
      </w:r>
    </w:p>
    <w:p w:rsidR="00801B99" w:rsidRPr="002831F7" w:rsidRDefault="00ED2863" w:rsidP="002831F7">
      <w:pPr>
        <w:pStyle w:val="Listaszerbekezds"/>
        <w:numPr>
          <w:ilvl w:val="0"/>
          <w:numId w:val="5"/>
        </w:numPr>
        <w:spacing w:line="240" w:lineRule="auto"/>
        <w:ind w:left="284" w:hanging="142"/>
        <w:rPr>
          <w:rFonts w:ascii="Calibri" w:hAnsi="Calibri" w:cs="Times New Roman"/>
          <w:sz w:val="20"/>
          <w:szCs w:val="20"/>
        </w:rPr>
      </w:pPr>
      <w:r w:rsidRPr="002831F7">
        <w:rPr>
          <w:i/>
          <w:sz w:val="20"/>
          <w:szCs w:val="20"/>
        </w:rPr>
        <w:t>K</w:t>
      </w:r>
      <w:r w:rsidR="00801B99" w:rsidRPr="002831F7">
        <w:rPr>
          <w:rFonts w:ascii="Calibri" w:hAnsi="Calibri" w:cs="Times New Roman"/>
          <w:i/>
          <w:iCs/>
          <w:sz w:val="20"/>
          <w:szCs w:val="20"/>
        </w:rPr>
        <w:t xml:space="preserve">edvezményezett járások: </w:t>
      </w:r>
      <w:r w:rsidR="00801B99" w:rsidRPr="002831F7">
        <w:rPr>
          <w:rFonts w:ascii="Calibri" w:hAnsi="Calibri" w:cs="Times New Roman"/>
          <w:sz w:val="20"/>
          <w:szCs w:val="20"/>
        </w:rPr>
        <w:t>azok a járások, amelyeknek komplex mutatója kisebb, mint az összes járás komplex mutatójának átlaga,</w:t>
      </w:r>
    </w:p>
    <w:p w:rsidR="00801B99" w:rsidRPr="002831F7" w:rsidRDefault="00ED2863" w:rsidP="002831F7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284" w:hanging="142"/>
        <w:rPr>
          <w:rFonts w:ascii="Calibri" w:hAnsi="Calibri" w:cs="Times New Roman"/>
          <w:sz w:val="20"/>
          <w:szCs w:val="20"/>
        </w:rPr>
      </w:pPr>
      <w:r w:rsidRPr="002831F7">
        <w:rPr>
          <w:rFonts w:ascii="Calibri" w:hAnsi="Calibri" w:cs="Times New Roman"/>
          <w:i/>
          <w:iCs/>
          <w:sz w:val="20"/>
          <w:szCs w:val="20"/>
        </w:rPr>
        <w:t>F</w:t>
      </w:r>
      <w:r w:rsidR="00801B99" w:rsidRPr="002831F7">
        <w:rPr>
          <w:rFonts w:ascii="Calibri" w:hAnsi="Calibri" w:cs="Times New Roman"/>
          <w:i/>
          <w:iCs/>
          <w:sz w:val="20"/>
          <w:szCs w:val="20"/>
        </w:rPr>
        <w:t xml:space="preserve">ejlesztendő járások: </w:t>
      </w:r>
      <w:r w:rsidR="00801B99" w:rsidRPr="002831F7">
        <w:rPr>
          <w:rFonts w:ascii="Calibri" w:hAnsi="Calibri" w:cs="Times New Roman"/>
          <w:sz w:val="20"/>
          <w:szCs w:val="20"/>
        </w:rPr>
        <w:t>a kedvezményezett járásokon belül azok a legalacsonyabb komplex mutatóval rendelkező járások, amelyekben az ország kumulált lakónépességének 15%-</w:t>
      </w:r>
      <w:proofErr w:type="gramStart"/>
      <w:r w:rsidR="00801B99" w:rsidRPr="002831F7">
        <w:rPr>
          <w:rFonts w:ascii="Calibri" w:hAnsi="Calibri" w:cs="Times New Roman"/>
          <w:sz w:val="20"/>
          <w:szCs w:val="20"/>
        </w:rPr>
        <w:t>a</w:t>
      </w:r>
      <w:proofErr w:type="gramEnd"/>
      <w:r w:rsidR="00801B99" w:rsidRPr="002831F7">
        <w:rPr>
          <w:rFonts w:ascii="Calibri" w:hAnsi="Calibri" w:cs="Times New Roman"/>
          <w:sz w:val="20"/>
          <w:szCs w:val="20"/>
        </w:rPr>
        <w:t xml:space="preserve"> él,</w:t>
      </w:r>
    </w:p>
    <w:p w:rsidR="00801B99" w:rsidRPr="002831F7" w:rsidRDefault="00ED2863" w:rsidP="002831F7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284" w:hanging="142"/>
        <w:rPr>
          <w:rFonts w:ascii="Calibri" w:hAnsi="Calibri" w:cs="Times New Roman"/>
          <w:sz w:val="20"/>
          <w:szCs w:val="20"/>
        </w:rPr>
      </w:pPr>
      <w:r w:rsidRPr="002831F7">
        <w:rPr>
          <w:rFonts w:ascii="Calibri" w:hAnsi="Calibri" w:cs="Times New Roman"/>
          <w:i/>
          <w:iCs/>
          <w:sz w:val="20"/>
          <w:szCs w:val="20"/>
        </w:rPr>
        <w:t>K</w:t>
      </w:r>
      <w:r w:rsidR="00801B99" w:rsidRPr="002831F7">
        <w:rPr>
          <w:rFonts w:ascii="Calibri" w:hAnsi="Calibri" w:cs="Times New Roman"/>
          <w:i/>
          <w:iCs/>
          <w:sz w:val="20"/>
          <w:szCs w:val="20"/>
        </w:rPr>
        <w:t xml:space="preserve">omplex programmal fejlesztendő járások: </w:t>
      </w:r>
      <w:r w:rsidR="00801B99" w:rsidRPr="002831F7">
        <w:rPr>
          <w:rFonts w:ascii="Calibri" w:hAnsi="Calibri" w:cs="Times New Roman"/>
          <w:sz w:val="20"/>
          <w:szCs w:val="20"/>
        </w:rPr>
        <w:t>a kedvezményezett járásokon belül azok a legalacsonyabb komplex mutatóval rendelkező járások, amelyekben az ország kumulált lakónépességének 10%-</w:t>
      </w:r>
      <w:proofErr w:type="gramStart"/>
      <w:r w:rsidR="00801B99" w:rsidRPr="002831F7">
        <w:rPr>
          <w:rFonts w:ascii="Calibri" w:hAnsi="Calibri" w:cs="Times New Roman"/>
          <w:sz w:val="20"/>
          <w:szCs w:val="20"/>
        </w:rPr>
        <w:t>a</w:t>
      </w:r>
      <w:proofErr w:type="gramEnd"/>
      <w:r w:rsidR="00801B99" w:rsidRPr="002831F7">
        <w:rPr>
          <w:rFonts w:ascii="Calibri" w:hAnsi="Calibri" w:cs="Times New Roman"/>
          <w:sz w:val="20"/>
          <w:szCs w:val="20"/>
        </w:rPr>
        <w:t xml:space="preserve"> él,</w:t>
      </w:r>
    </w:p>
    <w:p w:rsidR="00801B99" w:rsidRPr="002831F7" w:rsidRDefault="00ED2863" w:rsidP="002831F7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284" w:hanging="142"/>
        <w:rPr>
          <w:sz w:val="20"/>
        </w:rPr>
      </w:pPr>
      <w:r w:rsidRPr="002831F7">
        <w:rPr>
          <w:rFonts w:ascii="Calibri" w:hAnsi="Calibri" w:cs="Times New Roman"/>
          <w:i/>
          <w:iCs/>
          <w:sz w:val="20"/>
          <w:szCs w:val="20"/>
        </w:rPr>
        <w:t>K</w:t>
      </w:r>
      <w:r w:rsidR="00801B99" w:rsidRPr="002831F7">
        <w:rPr>
          <w:rFonts w:ascii="Calibri" w:hAnsi="Calibri" w:cs="Times New Roman"/>
          <w:i/>
          <w:iCs/>
          <w:sz w:val="20"/>
          <w:szCs w:val="20"/>
        </w:rPr>
        <w:t xml:space="preserve">omplex mutató: </w:t>
      </w:r>
      <w:r w:rsidR="00801B99" w:rsidRPr="002831F7">
        <w:rPr>
          <w:rFonts w:ascii="Calibri" w:hAnsi="Calibri" w:cs="Times New Roman"/>
          <w:sz w:val="20"/>
          <w:szCs w:val="20"/>
        </w:rPr>
        <w:t>társadalmi és demográfiai, lakás és életkörülmények, helyi gazdaság és munkaerő-piaci, valamint infrastruktúra és környezeti mutatókból képzett, összetett mutatószám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42B38"/>
    <w:multiLevelType w:val="hybridMultilevel"/>
    <w:tmpl w:val="2B7C93D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97B72"/>
    <w:multiLevelType w:val="hybridMultilevel"/>
    <w:tmpl w:val="1890A1D2"/>
    <w:lvl w:ilvl="0" w:tplc="40E26FA2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F0057C"/>
    <w:multiLevelType w:val="hybridMultilevel"/>
    <w:tmpl w:val="880CB34A"/>
    <w:lvl w:ilvl="0" w:tplc="EFD2E4F0">
      <w:start w:val="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D1788B"/>
    <w:multiLevelType w:val="hybridMultilevel"/>
    <w:tmpl w:val="1D22E380"/>
    <w:lvl w:ilvl="0" w:tplc="40E26FA2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F56C8C"/>
    <w:multiLevelType w:val="hybridMultilevel"/>
    <w:tmpl w:val="54F836AE"/>
    <w:lvl w:ilvl="0" w:tplc="F7EA98D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ECF"/>
    <w:rsid w:val="00030ECF"/>
    <w:rsid w:val="00080A82"/>
    <w:rsid w:val="000A4C22"/>
    <w:rsid w:val="00200562"/>
    <w:rsid w:val="002407EE"/>
    <w:rsid w:val="002831F7"/>
    <w:rsid w:val="00326629"/>
    <w:rsid w:val="00403B92"/>
    <w:rsid w:val="00590859"/>
    <w:rsid w:val="005C546A"/>
    <w:rsid w:val="00756A0C"/>
    <w:rsid w:val="00801B99"/>
    <w:rsid w:val="00B40870"/>
    <w:rsid w:val="00B86ED2"/>
    <w:rsid w:val="00D6536A"/>
    <w:rsid w:val="00DD1846"/>
    <w:rsid w:val="00ED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0562"/>
    <w:pPr>
      <w:spacing w:after="0"/>
      <w:jc w:val="both"/>
    </w:pPr>
  </w:style>
  <w:style w:type="paragraph" w:styleId="Cmsor1">
    <w:name w:val="heading 1"/>
    <w:basedOn w:val="Norml"/>
    <w:next w:val="Norml"/>
    <w:link w:val="Cmsor1Char"/>
    <w:uiPriority w:val="9"/>
    <w:qFormat/>
    <w:rsid w:val="00756A0C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unhideWhenUsed/>
    <w:rsid w:val="00030ECF"/>
    <w:pPr>
      <w:spacing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SzvegtrzsChar">
    <w:name w:val="Szövegtörzs Char"/>
    <w:basedOn w:val="Bekezdsalapbettpusa"/>
    <w:link w:val="Szvegtrzs"/>
    <w:uiPriority w:val="99"/>
    <w:rsid w:val="00030ECF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Listaszerbekezds">
    <w:name w:val="List Paragraph"/>
    <w:basedOn w:val="Norml"/>
    <w:link w:val="ListaszerbekezdsChar"/>
    <w:uiPriority w:val="34"/>
    <w:qFormat/>
    <w:rsid w:val="00200562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756A0C"/>
    <w:rPr>
      <w:rFonts w:asciiTheme="majorHAnsi" w:eastAsiaTheme="majorEastAsia" w:hAnsiTheme="majorHAnsi" w:cstheme="majorBidi"/>
      <w:b/>
      <w:bCs/>
      <w:color w:val="365F91" w:themeColor="accent1" w:themeShade="BF"/>
      <w:sz w:val="26"/>
      <w:szCs w:val="26"/>
    </w:rPr>
  </w:style>
  <w:style w:type="paragraph" w:styleId="Cm">
    <w:name w:val="Title"/>
    <w:basedOn w:val="Norml"/>
    <w:next w:val="Norml"/>
    <w:link w:val="CmChar"/>
    <w:uiPriority w:val="10"/>
    <w:qFormat/>
    <w:rsid w:val="002005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2005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200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200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ListaszerbekezdsChar">
    <w:name w:val="Listaszerű bekezdés Char"/>
    <w:link w:val="Listaszerbekezds"/>
    <w:uiPriority w:val="34"/>
    <w:rsid w:val="00756A0C"/>
  </w:style>
  <w:style w:type="paragraph" w:styleId="lfej">
    <w:name w:val="header"/>
    <w:basedOn w:val="Norml"/>
    <w:link w:val="lfejChar"/>
    <w:uiPriority w:val="99"/>
    <w:unhideWhenUsed/>
    <w:rsid w:val="000A4C22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A4C22"/>
  </w:style>
  <w:style w:type="paragraph" w:styleId="llb">
    <w:name w:val="footer"/>
    <w:basedOn w:val="Norml"/>
    <w:link w:val="llbChar"/>
    <w:uiPriority w:val="99"/>
    <w:unhideWhenUsed/>
    <w:rsid w:val="000A4C22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A4C22"/>
  </w:style>
  <w:style w:type="paragraph" w:styleId="Lbjegyzetszveg">
    <w:name w:val="footnote text"/>
    <w:basedOn w:val="Norml"/>
    <w:link w:val="LbjegyzetszvegChar"/>
    <w:uiPriority w:val="99"/>
    <w:semiHidden/>
    <w:unhideWhenUsed/>
    <w:rsid w:val="00D6536A"/>
    <w:pPr>
      <w:spacing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6536A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6536A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653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653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0562"/>
    <w:pPr>
      <w:spacing w:after="0"/>
      <w:jc w:val="both"/>
    </w:pPr>
  </w:style>
  <w:style w:type="paragraph" w:styleId="Cmsor1">
    <w:name w:val="heading 1"/>
    <w:basedOn w:val="Norml"/>
    <w:next w:val="Norml"/>
    <w:link w:val="Cmsor1Char"/>
    <w:uiPriority w:val="9"/>
    <w:qFormat/>
    <w:rsid w:val="00756A0C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unhideWhenUsed/>
    <w:rsid w:val="00030ECF"/>
    <w:pPr>
      <w:spacing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SzvegtrzsChar">
    <w:name w:val="Szövegtörzs Char"/>
    <w:basedOn w:val="Bekezdsalapbettpusa"/>
    <w:link w:val="Szvegtrzs"/>
    <w:uiPriority w:val="99"/>
    <w:rsid w:val="00030ECF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Listaszerbekezds">
    <w:name w:val="List Paragraph"/>
    <w:basedOn w:val="Norml"/>
    <w:link w:val="ListaszerbekezdsChar"/>
    <w:uiPriority w:val="34"/>
    <w:qFormat/>
    <w:rsid w:val="00200562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756A0C"/>
    <w:rPr>
      <w:rFonts w:asciiTheme="majorHAnsi" w:eastAsiaTheme="majorEastAsia" w:hAnsiTheme="majorHAnsi" w:cstheme="majorBidi"/>
      <w:b/>
      <w:bCs/>
      <w:color w:val="365F91" w:themeColor="accent1" w:themeShade="BF"/>
      <w:sz w:val="26"/>
      <w:szCs w:val="26"/>
    </w:rPr>
  </w:style>
  <w:style w:type="paragraph" w:styleId="Cm">
    <w:name w:val="Title"/>
    <w:basedOn w:val="Norml"/>
    <w:next w:val="Norml"/>
    <w:link w:val="CmChar"/>
    <w:uiPriority w:val="10"/>
    <w:qFormat/>
    <w:rsid w:val="002005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2005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200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200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ListaszerbekezdsChar">
    <w:name w:val="Listaszerű bekezdés Char"/>
    <w:link w:val="Listaszerbekezds"/>
    <w:uiPriority w:val="34"/>
    <w:rsid w:val="00756A0C"/>
  </w:style>
  <w:style w:type="paragraph" w:styleId="lfej">
    <w:name w:val="header"/>
    <w:basedOn w:val="Norml"/>
    <w:link w:val="lfejChar"/>
    <w:uiPriority w:val="99"/>
    <w:unhideWhenUsed/>
    <w:rsid w:val="000A4C22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A4C22"/>
  </w:style>
  <w:style w:type="paragraph" w:styleId="llb">
    <w:name w:val="footer"/>
    <w:basedOn w:val="Norml"/>
    <w:link w:val="llbChar"/>
    <w:uiPriority w:val="99"/>
    <w:unhideWhenUsed/>
    <w:rsid w:val="000A4C22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A4C22"/>
  </w:style>
  <w:style w:type="paragraph" w:styleId="Lbjegyzetszveg">
    <w:name w:val="footnote text"/>
    <w:basedOn w:val="Norml"/>
    <w:link w:val="LbjegyzetszvegChar"/>
    <w:uiPriority w:val="99"/>
    <w:semiHidden/>
    <w:unhideWhenUsed/>
    <w:rsid w:val="00D6536A"/>
    <w:pPr>
      <w:spacing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6536A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6536A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653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653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0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77A4A-CAF8-49F7-9CD4-C467A245A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771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6086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Beke Márton</dc:creator>
  <cp:lastModifiedBy>Beke Márton</cp:lastModifiedBy>
  <cp:revision>3</cp:revision>
  <dcterms:created xsi:type="dcterms:W3CDTF">2016-03-30T09:09:00Z</dcterms:created>
  <dcterms:modified xsi:type="dcterms:W3CDTF">2016-03-30T09:10:00Z</dcterms:modified>
</cp:coreProperties>
</file>